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C7" w:rsidRPr="00915AC4" w:rsidRDefault="005C6AC7" w:rsidP="00E10331">
      <w:pPr>
        <w:jc w:val="center"/>
        <w:rPr>
          <w:rFonts w:eastAsia="Calibri"/>
          <w:sz w:val="28"/>
          <w:szCs w:val="28"/>
        </w:rPr>
      </w:pPr>
      <w:r w:rsidRPr="00915AC4">
        <w:rPr>
          <w:rFonts w:eastAsia="Calibri"/>
          <w:sz w:val="28"/>
          <w:szCs w:val="28"/>
        </w:rPr>
        <w:t>Областное государственное бюджетное профессиональное образовательное учреждение «Рязанский педагогический колледж» (ОГБПОУ «РПК»)</w:t>
      </w:r>
    </w:p>
    <w:p w:rsidR="005C6AC7" w:rsidRPr="00915AC4" w:rsidRDefault="005C6AC7" w:rsidP="00E10331">
      <w:pPr>
        <w:ind w:right="-1"/>
        <w:jc w:val="center"/>
        <w:rPr>
          <w:sz w:val="28"/>
          <w:szCs w:val="28"/>
        </w:rPr>
      </w:pPr>
      <w:r w:rsidRPr="00915AC4">
        <w:rPr>
          <w:rFonts w:eastAsia="Calibri"/>
          <w:sz w:val="28"/>
          <w:szCs w:val="28"/>
        </w:rPr>
        <w:t>Филиал ОГБПОУ «РПК» в г. Касимове</w:t>
      </w:r>
    </w:p>
    <w:p w:rsidR="005C6AC7" w:rsidRPr="00915AC4" w:rsidRDefault="005C6AC7" w:rsidP="00E10331">
      <w:pPr>
        <w:jc w:val="center"/>
        <w:rPr>
          <w:rFonts w:eastAsia="Calibri"/>
          <w:sz w:val="28"/>
          <w:szCs w:val="28"/>
        </w:rPr>
      </w:pPr>
    </w:p>
    <w:p w:rsidR="005C6AC7" w:rsidRPr="00915AC4" w:rsidRDefault="005C6AC7" w:rsidP="00E10331">
      <w:pPr>
        <w:jc w:val="right"/>
        <w:rPr>
          <w:rFonts w:eastAsia="Calibri"/>
          <w:sz w:val="28"/>
          <w:szCs w:val="28"/>
        </w:rPr>
      </w:pPr>
    </w:p>
    <w:p w:rsidR="005C6AC7" w:rsidRPr="00915AC4" w:rsidRDefault="005C6AC7" w:rsidP="00E10331">
      <w:pPr>
        <w:jc w:val="right"/>
        <w:rPr>
          <w:rFonts w:eastAsia="Calibri"/>
          <w:sz w:val="28"/>
          <w:szCs w:val="28"/>
        </w:rPr>
      </w:pPr>
    </w:p>
    <w:p w:rsidR="005C6AC7" w:rsidRDefault="005C6AC7" w:rsidP="00E10331">
      <w:pPr>
        <w:jc w:val="center"/>
        <w:rPr>
          <w:rFonts w:eastAsia="Calibri"/>
          <w:sz w:val="28"/>
          <w:szCs w:val="28"/>
        </w:rPr>
      </w:pPr>
    </w:p>
    <w:p w:rsidR="006C545B" w:rsidRDefault="006C545B" w:rsidP="00E10331">
      <w:pPr>
        <w:jc w:val="center"/>
        <w:rPr>
          <w:rFonts w:eastAsia="Calibri"/>
          <w:sz w:val="28"/>
          <w:szCs w:val="28"/>
        </w:rPr>
      </w:pPr>
    </w:p>
    <w:p w:rsidR="006C545B" w:rsidRDefault="006C545B" w:rsidP="00E10331">
      <w:pPr>
        <w:jc w:val="center"/>
        <w:rPr>
          <w:rFonts w:eastAsia="Calibri"/>
          <w:sz w:val="28"/>
          <w:szCs w:val="28"/>
        </w:rPr>
      </w:pPr>
    </w:p>
    <w:p w:rsidR="006C545B" w:rsidRDefault="006C545B" w:rsidP="00E10331">
      <w:pPr>
        <w:jc w:val="center"/>
        <w:rPr>
          <w:rFonts w:eastAsia="Calibri"/>
          <w:sz w:val="28"/>
          <w:szCs w:val="28"/>
        </w:rPr>
      </w:pPr>
    </w:p>
    <w:p w:rsidR="006C545B" w:rsidRPr="00915AC4" w:rsidRDefault="006C545B" w:rsidP="00E10331">
      <w:pPr>
        <w:jc w:val="center"/>
        <w:rPr>
          <w:rFonts w:eastAsia="Calibri"/>
          <w:sz w:val="28"/>
          <w:szCs w:val="28"/>
        </w:rPr>
      </w:pPr>
    </w:p>
    <w:p w:rsidR="005C6AC7" w:rsidRPr="00915AC4" w:rsidRDefault="005C6AC7" w:rsidP="00E10331">
      <w:pPr>
        <w:jc w:val="center"/>
        <w:rPr>
          <w:rFonts w:eastAsia="Calibri"/>
          <w:sz w:val="28"/>
          <w:szCs w:val="28"/>
        </w:rPr>
      </w:pPr>
    </w:p>
    <w:p w:rsidR="005C6AC7" w:rsidRDefault="005C6AC7" w:rsidP="00E10331">
      <w:pPr>
        <w:jc w:val="center"/>
        <w:rPr>
          <w:rFonts w:eastAsia="Calibri"/>
          <w:sz w:val="28"/>
          <w:szCs w:val="28"/>
        </w:rPr>
      </w:pPr>
    </w:p>
    <w:p w:rsidR="00CF2EC0" w:rsidRPr="00915AC4" w:rsidRDefault="00CF2EC0" w:rsidP="00E10331">
      <w:pPr>
        <w:jc w:val="center"/>
        <w:rPr>
          <w:rFonts w:eastAsia="Calibri"/>
          <w:sz w:val="28"/>
          <w:szCs w:val="28"/>
        </w:rPr>
      </w:pPr>
    </w:p>
    <w:p w:rsidR="005C6AC7" w:rsidRPr="00915AC4" w:rsidRDefault="005C6AC7" w:rsidP="00E10331">
      <w:pPr>
        <w:jc w:val="center"/>
        <w:rPr>
          <w:rFonts w:eastAsia="Calibri"/>
          <w:sz w:val="28"/>
          <w:szCs w:val="28"/>
        </w:rPr>
      </w:pPr>
    </w:p>
    <w:p w:rsidR="005C6AC7" w:rsidRPr="00C323F4" w:rsidRDefault="005C6AC7" w:rsidP="00E10331">
      <w:pPr>
        <w:jc w:val="center"/>
        <w:rPr>
          <w:rFonts w:eastAsia="Calibri"/>
          <w:sz w:val="28"/>
          <w:szCs w:val="28"/>
        </w:rPr>
      </w:pPr>
      <w:r w:rsidRPr="00C323F4">
        <w:rPr>
          <w:rFonts w:eastAsia="Calibri"/>
          <w:sz w:val="28"/>
          <w:szCs w:val="28"/>
        </w:rPr>
        <w:t xml:space="preserve">МЕТОДИЧЕСКИЕ РЕКОМЕНДАЦИИ </w:t>
      </w:r>
    </w:p>
    <w:p w:rsidR="005C6AC7" w:rsidRPr="00C323F4" w:rsidRDefault="005C6AC7" w:rsidP="00E10331">
      <w:pPr>
        <w:jc w:val="center"/>
        <w:rPr>
          <w:rFonts w:eastAsia="Calibri"/>
          <w:b/>
          <w:sz w:val="28"/>
          <w:szCs w:val="28"/>
        </w:rPr>
      </w:pPr>
      <w:r w:rsidRPr="00C323F4">
        <w:rPr>
          <w:rFonts w:eastAsia="Calibri"/>
          <w:b/>
          <w:sz w:val="28"/>
          <w:szCs w:val="28"/>
        </w:rPr>
        <w:t>Защита выпускной квалификационной работы</w:t>
      </w:r>
    </w:p>
    <w:p w:rsidR="00C323F4" w:rsidRDefault="00C323F4" w:rsidP="00E10331">
      <w:pPr>
        <w:jc w:val="center"/>
        <w:rPr>
          <w:rFonts w:eastAsia="Calibri"/>
          <w:sz w:val="28"/>
          <w:szCs w:val="28"/>
        </w:rPr>
      </w:pPr>
    </w:p>
    <w:p w:rsidR="005C6AC7" w:rsidRPr="00915AC4" w:rsidRDefault="005C6AC7" w:rsidP="00E10331">
      <w:pPr>
        <w:jc w:val="center"/>
        <w:rPr>
          <w:rFonts w:eastAsia="Calibri"/>
          <w:sz w:val="28"/>
          <w:szCs w:val="28"/>
        </w:rPr>
      </w:pPr>
      <w:r w:rsidRPr="00915AC4">
        <w:rPr>
          <w:rFonts w:eastAsia="Calibri"/>
          <w:sz w:val="28"/>
          <w:szCs w:val="28"/>
        </w:rPr>
        <w:t xml:space="preserve">44.00.00 </w:t>
      </w:r>
      <w:r w:rsidR="00E10331">
        <w:rPr>
          <w:rFonts w:eastAsia="Calibri"/>
          <w:sz w:val="28"/>
          <w:szCs w:val="28"/>
        </w:rPr>
        <w:t>О</w:t>
      </w:r>
      <w:r w:rsidRPr="00915AC4">
        <w:rPr>
          <w:rFonts w:eastAsia="Calibri"/>
          <w:sz w:val="28"/>
          <w:szCs w:val="28"/>
        </w:rPr>
        <w:t>бразование и педагогические науки</w:t>
      </w:r>
    </w:p>
    <w:p w:rsidR="005C6AC7" w:rsidRPr="00915AC4" w:rsidRDefault="005C6AC7" w:rsidP="00E10331">
      <w:pPr>
        <w:jc w:val="center"/>
        <w:rPr>
          <w:rFonts w:eastAsia="Calibri"/>
          <w:sz w:val="28"/>
          <w:szCs w:val="28"/>
        </w:rPr>
      </w:pPr>
      <w:r w:rsidRPr="00915AC4">
        <w:rPr>
          <w:rFonts w:eastAsia="Calibri"/>
          <w:sz w:val="28"/>
          <w:szCs w:val="28"/>
        </w:rPr>
        <w:t>(уровень 2)</w:t>
      </w:r>
    </w:p>
    <w:p w:rsidR="005C6AC7" w:rsidRPr="00915AC4" w:rsidRDefault="005C6AC7" w:rsidP="00E10331">
      <w:pPr>
        <w:rPr>
          <w:rFonts w:eastAsia="Calibri"/>
          <w:sz w:val="28"/>
          <w:szCs w:val="28"/>
        </w:rPr>
      </w:pPr>
    </w:p>
    <w:p w:rsidR="005C6AC7" w:rsidRPr="00915AC4" w:rsidRDefault="005C6AC7" w:rsidP="00E10331">
      <w:pPr>
        <w:rPr>
          <w:rFonts w:eastAsia="Calibri"/>
          <w:sz w:val="28"/>
          <w:szCs w:val="28"/>
        </w:rPr>
      </w:pPr>
    </w:p>
    <w:p w:rsidR="005C6AC7" w:rsidRDefault="005C6AC7" w:rsidP="00E10331">
      <w:pPr>
        <w:rPr>
          <w:rFonts w:eastAsia="Calibri"/>
          <w:sz w:val="28"/>
          <w:szCs w:val="28"/>
        </w:rPr>
      </w:pPr>
    </w:p>
    <w:p w:rsidR="00CF2EC0" w:rsidRDefault="00CF2EC0" w:rsidP="00E10331">
      <w:pPr>
        <w:rPr>
          <w:rFonts w:eastAsia="Calibri"/>
          <w:sz w:val="28"/>
          <w:szCs w:val="28"/>
        </w:rPr>
      </w:pPr>
    </w:p>
    <w:p w:rsidR="00CF2EC0" w:rsidRDefault="00CF2EC0" w:rsidP="00E10331">
      <w:pPr>
        <w:rPr>
          <w:rFonts w:eastAsia="Calibri"/>
          <w:sz w:val="28"/>
          <w:szCs w:val="28"/>
        </w:rPr>
      </w:pPr>
    </w:p>
    <w:p w:rsidR="006C545B" w:rsidRDefault="006C545B" w:rsidP="00E10331">
      <w:pPr>
        <w:rPr>
          <w:rFonts w:eastAsia="Calibri"/>
          <w:sz w:val="28"/>
          <w:szCs w:val="28"/>
        </w:rPr>
      </w:pPr>
    </w:p>
    <w:p w:rsidR="006C545B" w:rsidRPr="00915AC4" w:rsidRDefault="006C545B" w:rsidP="00E10331">
      <w:pPr>
        <w:rPr>
          <w:rFonts w:eastAsia="Calibri"/>
          <w:sz w:val="28"/>
          <w:szCs w:val="28"/>
        </w:rPr>
      </w:pPr>
    </w:p>
    <w:p w:rsidR="005C6AC7" w:rsidRPr="00915AC4" w:rsidRDefault="005C6AC7" w:rsidP="00E10331">
      <w:pPr>
        <w:rPr>
          <w:rFonts w:eastAsia="Calibri"/>
          <w:sz w:val="28"/>
          <w:szCs w:val="28"/>
        </w:rPr>
      </w:pPr>
    </w:p>
    <w:p w:rsidR="005C6AC7" w:rsidRPr="00915AC4" w:rsidRDefault="005C6AC7" w:rsidP="00E10331">
      <w:pPr>
        <w:ind w:left="4962"/>
        <w:rPr>
          <w:rFonts w:eastAsia="Calibri"/>
          <w:sz w:val="28"/>
          <w:szCs w:val="28"/>
        </w:rPr>
      </w:pPr>
    </w:p>
    <w:p w:rsidR="005C6AC7" w:rsidRPr="00915AC4" w:rsidRDefault="005C6AC7" w:rsidP="00E10331">
      <w:pPr>
        <w:ind w:left="4962"/>
        <w:rPr>
          <w:rFonts w:eastAsia="Calibri"/>
          <w:sz w:val="28"/>
          <w:szCs w:val="28"/>
        </w:rPr>
      </w:pPr>
    </w:p>
    <w:p w:rsidR="005C6AC7" w:rsidRPr="00915AC4" w:rsidRDefault="005C6AC7" w:rsidP="00E10331">
      <w:pPr>
        <w:ind w:left="4962"/>
        <w:rPr>
          <w:rFonts w:eastAsia="Calibri"/>
          <w:sz w:val="28"/>
          <w:szCs w:val="28"/>
        </w:rPr>
      </w:pPr>
      <w:r w:rsidRPr="00915AC4">
        <w:rPr>
          <w:rFonts w:eastAsia="Calibri"/>
          <w:sz w:val="28"/>
          <w:szCs w:val="28"/>
        </w:rPr>
        <w:t xml:space="preserve">Разработчик: </w:t>
      </w:r>
    </w:p>
    <w:p w:rsidR="005C6AC7" w:rsidRPr="00915AC4" w:rsidRDefault="005C6AC7" w:rsidP="00E10331">
      <w:pPr>
        <w:ind w:left="4962"/>
        <w:rPr>
          <w:rFonts w:eastAsia="Calibri"/>
          <w:sz w:val="28"/>
          <w:szCs w:val="28"/>
        </w:rPr>
      </w:pPr>
      <w:r w:rsidRPr="00915AC4">
        <w:rPr>
          <w:rFonts w:eastAsia="Calibri"/>
          <w:sz w:val="28"/>
          <w:szCs w:val="28"/>
        </w:rPr>
        <w:t>Шпидонова Мария Владимировна,</w:t>
      </w:r>
    </w:p>
    <w:p w:rsidR="005C6AC7" w:rsidRPr="00915AC4" w:rsidRDefault="005C6AC7" w:rsidP="00E10331">
      <w:pPr>
        <w:ind w:left="4962"/>
        <w:rPr>
          <w:rFonts w:eastAsia="Calibri"/>
          <w:sz w:val="28"/>
          <w:szCs w:val="28"/>
        </w:rPr>
      </w:pPr>
      <w:r w:rsidRPr="00915AC4">
        <w:rPr>
          <w:rFonts w:eastAsia="Calibri"/>
          <w:sz w:val="28"/>
          <w:szCs w:val="28"/>
        </w:rPr>
        <w:t>методист</w:t>
      </w:r>
      <w:r w:rsidRPr="00915AC4">
        <w:rPr>
          <w:sz w:val="28"/>
          <w:szCs w:val="28"/>
        </w:rPr>
        <w:t xml:space="preserve"> </w:t>
      </w:r>
      <w:r w:rsidRPr="00915AC4">
        <w:rPr>
          <w:rFonts w:eastAsia="Calibri"/>
          <w:sz w:val="28"/>
          <w:szCs w:val="28"/>
        </w:rPr>
        <w:t>филиала ОГБПОУ «РПК» в г. Касимове</w:t>
      </w:r>
    </w:p>
    <w:p w:rsidR="005C6AC7" w:rsidRPr="00915AC4" w:rsidRDefault="005C6AC7" w:rsidP="00E10331">
      <w:pPr>
        <w:rPr>
          <w:rFonts w:eastAsia="Calibri"/>
          <w:sz w:val="28"/>
          <w:szCs w:val="28"/>
        </w:rPr>
      </w:pPr>
    </w:p>
    <w:p w:rsidR="005C6AC7" w:rsidRPr="00915AC4" w:rsidRDefault="005C6AC7" w:rsidP="00E10331">
      <w:pPr>
        <w:jc w:val="center"/>
        <w:rPr>
          <w:rFonts w:eastAsia="Calibri"/>
          <w:sz w:val="28"/>
          <w:szCs w:val="28"/>
        </w:rPr>
      </w:pPr>
    </w:p>
    <w:p w:rsidR="005C6AC7" w:rsidRPr="00915AC4" w:rsidRDefault="005C6AC7" w:rsidP="00E10331">
      <w:pPr>
        <w:jc w:val="center"/>
        <w:rPr>
          <w:rFonts w:eastAsia="Calibri"/>
          <w:sz w:val="28"/>
          <w:szCs w:val="28"/>
        </w:rPr>
      </w:pPr>
    </w:p>
    <w:p w:rsidR="005C6AC7" w:rsidRPr="00915AC4" w:rsidRDefault="005C6AC7" w:rsidP="00E10331">
      <w:pPr>
        <w:jc w:val="center"/>
        <w:rPr>
          <w:rFonts w:eastAsia="Calibri"/>
          <w:sz w:val="28"/>
          <w:szCs w:val="28"/>
        </w:rPr>
      </w:pPr>
    </w:p>
    <w:p w:rsidR="005C6AC7" w:rsidRDefault="005C6AC7" w:rsidP="00E10331">
      <w:pPr>
        <w:jc w:val="center"/>
        <w:rPr>
          <w:rFonts w:eastAsia="Calibri"/>
          <w:sz w:val="28"/>
          <w:szCs w:val="28"/>
        </w:rPr>
      </w:pPr>
    </w:p>
    <w:p w:rsidR="00CF2EC0" w:rsidRDefault="00CF2EC0" w:rsidP="00E10331">
      <w:pPr>
        <w:jc w:val="center"/>
        <w:rPr>
          <w:rFonts w:eastAsia="Calibri"/>
          <w:sz w:val="28"/>
          <w:szCs w:val="28"/>
        </w:rPr>
      </w:pPr>
    </w:p>
    <w:p w:rsidR="00CF2EC0" w:rsidRDefault="00CF2EC0" w:rsidP="00E10331">
      <w:pPr>
        <w:jc w:val="center"/>
        <w:rPr>
          <w:rFonts w:eastAsia="Calibri"/>
          <w:sz w:val="28"/>
          <w:szCs w:val="28"/>
        </w:rPr>
      </w:pPr>
    </w:p>
    <w:p w:rsidR="00CF2EC0" w:rsidRPr="00915AC4" w:rsidRDefault="00CF2EC0" w:rsidP="00E10331">
      <w:pPr>
        <w:jc w:val="center"/>
        <w:rPr>
          <w:rFonts w:eastAsia="Calibri"/>
          <w:sz w:val="28"/>
          <w:szCs w:val="28"/>
        </w:rPr>
      </w:pPr>
    </w:p>
    <w:p w:rsidR="005C6AC7" w:rsidRPr="00915AC4" w:rsidRDefault="005C6AC7" w:rsidP="00E10331">
      <w:pPr>
        <w:jc w:val="center"/>
        <w:rPr>
          <w:rFonts w:eastAsia="Calibri"/>
          <w:sz w:val="28"/>
          <w:szCs w:val="28"/>
        </w:rPr>
      </w:pPr>
    </w:p>
    <w:p w:rsidR="005C6AC7" w:rsidRPr="00915AC4" w:rsidRDefault="005C6AC7" w:rsidP="00E10331">
      <w:pPr>
        <w:jc w:val="center"/>
        <w:rPr>
          <w:rFonts w:eastAsia="Calibri"/>
          <w:sz w:val="28"/>
          <w:szCs w:val="28"/>
        </w:rPr>
      </w:pPr>
    </w:p>
    <w:p w:rsidR="005C6AC7" w:rsidRPr="00915AC4" w:rsidRDefault="005C6AC7" w:rsidP="00E10331">
      <w:pPr>
        <w:jc w:val="center"/>
        <w:rPr>
          <w:rFonts w:eastAsia="Calibri"/>
          <w:sz w:val="28"/>
          <w:szCs w:val="28"/>
        </w:rPr>
      </w:pPr>
      <w:r w:rsidRPr="00915AC4">
        <w:rPr>
          <w:rFonts w:eastAsia="Calibri"/>
          <w:sz w:val="28"/>
          <w:szCs w:val="28"/>
        </w:rPr>
        <w:t>Касимов, 2022 год</w:t>
      </w:r>
    </w:p>
    <w:p w:rsidR="006958C7" w:rsidRDefault="00E10331" w:rsidP="00E10331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ab/>
        <w:t>Аннотация</w:t>
      </w:r>
    </w:p>
    <w:p w:rsidR="00E10331" w:rsidRPr="00E10331" w:rsidRDefault="00E10331" w:rsidP="00C323F4">
      <w:pPr>
        <w:ind w:firstLine="708"/>
        <w:jc w:val="both"/>
        <w:rPr>
          <w:rFonts w:eastAsia="Calibri"/>
          <w:sz w:val="28"/>
          <w:szCs w:val="28"/>
        </w:rPr>
      </w:pPr>
      <w:r w:rsidRPr="00E10331">
        <w:rPr>
          <w:rFonts w:eastAsia="Calibri"/>
          <w:sz w:val="28"/>
          <w:szCs w:val="28"/>
        </w:rPr>
        <w:t xml:space="preserve">Методические рекомендации </w:t>
      </w:r>
      <w:r>
        <w:rPr>
          <w:rFonts w:eastAsia="Calibri"/>
          <w:sz w:val="28"/>
          <w:szCs w:val="28"/>
        </w:rPr>
        <w:t>«</w:t>
      </w:r>
      <w:r w:rsidRPr="00E10331">
        <w:rPr>
          <w:rFonts w:eastAsia="Calibri"/>
          <w:sz w:val="28"/>
          <w:szCs w:val="28"/>
        </w:rPr>
        <w:t>Защита выпускной квалификационной работы</w:t>
      </w:r>
      <w:r>
        <w:rPr>
          <w:rFonts w:eastAsia="Calibri"/>
          <w:sz w:val="28"/>
          <w:szCs w:val="28"/>
        </w:rPr>
        <w:t xml:space="preserve">» </w:t>
      </w:r>
      <w:r w:rsidR="00C323F4">
        <w:rPr>
          <w:rFonts w:eastAsia="Calibri"/>
          <w:sz w:val="28"/>
          <w:szCs w:val="28"/>
        </w:rPr>
        <w:t xml:space="preserve">(далее ВКР) </w:t>
      </w:r>
      <w:r>
        <w:rPr>
          <w:rFonts w:eastAsia="Calibri"/>
          <w:sz w:val="28"/>
          <w:szCs w:val="28"/>
        </w:rPr>
        <w:t xml:space="preserve">разработаны для укрупненной группы специальностей </w:t>
      </w:r>
      <w:r w:rsidRPr="00E10331">
        <w:rPr>
          <w:rFonts w:eastAsia="Calibri"/>
          <w:sz w:val="28"/>
          <w:szCs w:val="28"/>
        </w:rPr>
        <w:t xml:space="preserve">44.00.00 </w:t>
      </w:r>
      <w:r>
        <w:rPr>
          <w:rFonts w:eastAsia="Calibri"/>
          <w:sz w:val="28"/>
          <w:szCs w:val="28"/>
        </w:rPr>
        <w:t>О</w:t>
      </w:r>
      <w:r w:rsidRPr="00E10331">
        <w:rPr>
          <w:rFonts w:eastAsia="Calibri"/>
          <w:sz w:val="28"/>
          <w:szCs w:val="28"/>
        </w:rPr>
        <w:t>бразование и педагогические науки</w:t>
      </w:r>
      <w:r>
        <w:rPr>
          <w:rFonts w:eastAsia="Calibri"/>
          <w:sz w:val="28"/>
          <w:szCs w:val="28"/>
        </w:rPr>
        <w:t xml:space="preserve"> </w:t>
      </w:r>
      <w:r w:rsidRPr="00E10331">
        <w:rPr>
          <w:rFonts w:eastAsia="Calibri"/>
          <w:sz w:val="28"/>
          <w:szCs w:val="28"/>
        </w:rPr>
        <w:t>(уровень 2)</w:t>
      </w:r>
      <w:r>
        <w:rPr>
          <w:rFonts w:eastAsia="Calibri"/>
          <w:sz w:val="28"/>
          <w:szCs w:val="28"/>
        </w:rPr>
        <w:t xml:space="preserve">. </w:t>
      </w:r>
    </w:p>
    <w:p w:rsidR="00E10331" w:rsidRDefault="00E10331" w:rsidP="00E10331">
      <w:pPr>
        <w:ind w:firstLine="708"/>
        <w:jc w:val="both"/>
        <w:rPr>
          <w:rFonts w:eastAsia="Calibri"/>
          <w:sz w:val="28"/>
          <w:szCs w:val="28"/>
        </w:rPr>
      </w:pPr>
      <w:r w:rsidRPr="00E10331">
        <w:rPr>
          <w:rFonts w:eastAsia="Calibri"/>
          <w:sz w:val="28"/>
          <w:szCs w:val="28"/>
        </w:rPr>
        <w:t xml:space="preserve">Методические рекомендации </w:t>
      </w:r>
      <w:r>
        <w:rPr>
          <w:rFonts w:eastAsia="Calibri"/>
          <w:sz w:val="28"/>
          <w:szCs w:val="28"/>
        </w:rPr>
        <w:t>состоят из пунктов:</w:t>
      </w:r>
    </w:p>
    <w:p w:rsidR="00E10331" w:rsidRDefault="00E10331" w:rsidP="00E10331">
      <w:pPr>
        <w:pStyle w:val="a3"/>
        <w:numPr>
          <w:ilvl w:val="0"/>
          <w:numId w:val="6"/>
        </w:numPr>
        <w:ind w:left="0" w:right="3" w:firstLine="709"/>
        <w:rPr>
          <w:sz w:val="28"/>
          <w:szCs w:val="28"/>
        </w:rPr>
      </w:pPr>
      <w:r w:rsidRPr="00915AC4">
        <w:rPr>
          <w:sz w:val="28"/>
          <w:szCs w:val="28"/>
        </w:rPr>
        <w:t>Подготовка доклада</w:t>
      </w:r>
      <w:r w:rsidR="00E70CC3">
        <w:rPr>
          <w:spacing w:val="-4"/>
          <w:sz w:val="28"/>
          <w:szCs w:val="28"/>
        </w:rPr>
        <w:t xml:space="preserve"> </w:t>
      </w:r>
      <w:r w:rsidRPr="00915AC4">
        <w:rPr>
          <w:sz w:val="28"/>
          <w:szCs w:val="28"/>
        </w:rPr>
        <w:t>на</w:t>
      </w:r>
      <w:r w:rsidRPr="00915AC4">
        <w:rPr>
          <w:spacing w:val="-7"/>
          <w:sz w:val="28"/>
          <w:szCs w:val="28"/>
        </w:rPr>
        <w:t xml:space="preserve"> </w:t>
      </w:r>
      <w:r w:rsidRPr="00915AC4">
        <w:rPr>
          <w:sz w:val="28"/>
          <w:szCs w:val="28"/>
        </w:rPr>
        <w:t>защиту</w:t>
      </w:r>
      <w:r w:rsidRPr="00915AC4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ВКР</w:t>
      </w:r>
    </w:p>
    <w:p w:rsidR="00E10331" w:rsidRDefault="00E10331" w:rsidP="00E10331">
      <w:pPr>
        <w:pStyle w:val="a3"/>
        <w:numPr>
          <w:ilvl w:val="0"/>
          <w:numId w:val="6"/>
        </w:numPr>
        <w:ind w:left="0" w:right="3" w:firstLine="709"/>
        <w:rPr>
          <w:sz w:val="28"/>
          <w:szCs w:val="28"/>
        </w:rPr>
      </w:pPr>
      <w:r w:rsidRPr="00915AC4">
        <w:rPr>
          <w:sz w:val="28"/>
          <w:szCs w:val="28"/>
        </w:rPr>
        <w:t>Примерный</w:t>
      </w:r>
      <w:r w:rsidRPr="00915AC4">
        <w:rPr>
          <w:spacing w:val="-4"/>
          <w:sz w:val="28"/>
          <w:szCs w:val="28"/>
        </w:rPr>
        <w:t xml:space="preserve"> </w:t>
      </w:r>
      <w:r w:rsidRPr="00915AC4">
        <w:rPr>
          <w:sz w:val="28"/>
          <w:szCs w:val="28"/>
        </w:rPr>
        <w:t>план</w:t>
      </w:r>
      <w:r w:rsidRPr="00915AC4">
        <w:rPr>
          <w:spacing w:val="-4"/>
          <w:sz w:val="28"/>
          <w:szCs w:val="28"/>
        </w:rPr>
        <w:t xml:space="preserve"> </w:t>
      </w:r>
      <w:r w:rsidRPr="00915AC4">
        <w:rPr>
          <w:sz w:val="28"/>
          <w:szCs w:val="28"/>
        </w:rPr>
        <w:t>доклада</w:t>
      </w:r>
      <w:r w:rsidRPr="00915AC4">
        <w:rPr>
          <w:spacing w:val="-8"/>
          <w:sz w:val="28"/>
          <w:szCs w:val="28"/>
        </w:rPr>
        <w:t xml:space="preserve"> </w:t>
      </w:r>
      <w:r w:rsidRPr="00915AC4">
        <w:rPr>
          <w:sz w:val="28"/>
          <w:szCs w:val="28"/>
        </w:rPr>
        <w:t>ВКР</w:t>
      </w:r>
    </w:p>
    <w:p w:rsidR="00E10331" w:rsidRDefault="00E10331" w:rsidP="00E10331">
      <w:pPr>
        <w:pStyle w:val="a3"/>
        <w:numPr>
          <w:ilvl w:val="0"/>
          <w:numId w:val="6"/>
        </w:numPr>
        <w:ind w:left="0" w:right="3" w:firstLine="709"/>
        <w:rPr>
          <w:sz w:val="28"/>
          <w:szCs w:val="28"/>
        </w:rPr>
      </w:pPr>
      <w:r w:rsidRPr="00E10331">
        <w:rPr>
          <w:sz w:val="28"/>
          <w:szCs w:val="28"/>
        </w:rPr>
        <w:t>Требования к оформлению презентации</w:t>
      </w:r>
    </w:p>
    <w:p w:rsidR="00C323F4" w:rsidRDefault="00E10331" w:rsidP="00C323F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Цель м</w:t>
      </w:r>
      <w:r w:rsidRPr="00E10331">
        <w:rPr>
          <w:rFonts w:eastAsia="Calibri"/>
          <w:sz w:val="28"/>
          <w:szCs w:val="28"/>
        </w:rPr>
        <w:t>етодически</w:t>
      </w:r>
      <w:r>
        <w:rPr>
          <w:rFonts w:eastAsia="Calibri"/>
          <w:sz w:val="28"/>
          <w:szCs w:val="28"/>
        </w:rPr>
        <w:t>х</w:t>
      </w:r>
      <w:r w:rsidRPr="00E10331">
        <w:rPr>
          <w:rFonts w:eastAsia="Calibri"/>
          <w:sz w:val="28"/>
          <w:szCs w:val="28"/>
        </w:rPr>
        <w:t xml:space="preserve"> рекомендаци</w:t>
      </w:r>
      <w:r>
        <w:rPr>
          <w:rFonts w:eastAsia="Calibri"/>
          <w:sz w:val="28"/>
          <w:szCs w:val="28"/>
        </w:rPr>
        <w:t xml:space="preserve">й – помочь студентам в подготовке доклада выступления и презентации на защиту ВКР. </w:t>
      </w:r>
    </w:p>
    <w:p w:rsidR="006C545B" w:rsidRDefault="00C323F4" w:rsidP="00C323F4">
      <w:pPr>
        <w:ind w:firstLine="708"/>
        <w:jc w:val="both"/>
        <w:rPr>
          <w:rFonts w:eastAsia="Calibri"/>
          <w:sz w:val="28"/>
          <w:szCs w:val="28"/>
        </w:rPr>
      </w:pPr>
      <w:r w:rsidRPr="00E10331">
        <w:rPr>
          <w:rFonts w:eastAsia="Calibri"/>
          <w:sz w:val="28"/>
          <w:szCs w:val="28"/>
        </w:rPr>
        <w:t xml:space="preserve">Методические рекомендации </w:t>
      </w:r>
      <w:r>
        <w:rPr>
          <w:rFonts w:eastAsia="Calibri"/>
          <w:sz w:val="28"/>
          <w:szCs w:val="28"/>
        </w:rPr>
        <w:t xml:space="preserve">могут быть использованы преподавателями и студентами педагогических колледжей. </w:t>
      </w:r>
    </w:p>
    <w:p w:rsidR="006C545B" w:rsidRDefault="006C545B" w:rsidP="00C323F4">
      <w:pPr>
        <w:ind w:firstLine="708"/>
        <w:jc w:val="both"/>
        <w:rPr>
          <w:rFonts w:eastAsia="Calibri"/>
          <w:b/>
          <w:sz w:val="28"/>
          <w:szCs w:val="28"/>
        </w:rPr>
        <w:sectPr w:rsidR="006C545B" w:rsidSect="00E10331"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:rsidR="005C6AC7" w:rsidRPr="00C323F4" w:rsidRDefault="005C6AC7" w:rsidP="00E10331">
      <w:pPr>
        <w:jc w:val="center"/>
        <w:rPr>
          <w:rFonts w:eastAsia="Calibri"/>
          <w:sz w:val="28"/>
          <w:szCs w:val="28"/>
        </w:rPr>
      </w:pPr>
      <w:r w:rsidRPr="00C323F4">
        <w:rPr>
          <w:rFonts w:eastAsia="Calibri"/>
          <w:sz w:val="28"/>
          <w:szCs w:val="28"/>
        </w:rPr>
        <w:lastRenderedPageBreak/>
        <w:t xml:space="preserve">МЕТОДИЧЕСКИЕ РЕКОМЕНДАЦИИ </w:t>
      </w:r>
    </w:p>
    <w:p w:rsidR="005C6AC7" w:rsidRPr="00C323F4" w:rsidRDefault="005C6AC7" w:rsidP="00E10331">
      <w:pPr>
        <w:jc w:val="center"/>
        <w:rPr>
          <w:rFonts w:eastAsia="Calibri"/>
          <w:b/>
          <w:sz w:val="28"/>
          <w:szCs w:val="28"/>
        </w:rPr>
      </w:pPr>
      <w:r w:rsidRPr="00C323F4">
        <w:rPr>
          <w:rFonts w:eastAsia="Calibri"/>
          <w:b/>
          <w:sz w:val="28"/>
          <w:szCs w:val="28"/>
        </w:rPr>
        <w:t>Защита выпускной квалификационной работы</w:t>
      </w:r>
    </w:p>
    <w:p w:rsidR="005C6AC7" w:rsidRPr="00915AC4" w:rsidRDefault="005C6AC7" w:rsidP="00E10331">
      <w:pPr>
        <w:pStyle w:val="1"/>
        <w:ind w:left="0" w:right="3" w:firstLine="709"/>
        <w:jc w:val="center"/>
        <w:rPr>
          <w:sz w:val="28"/>
          <w:szCs w:val="28"/>
        </w:rPr>
      </w:pPr>
    </w:p>
    <w:p w:rsidR="005C6AC7" w:rsidRPr="00915AC4" w:rsidRDefault="005C6AC7" w:rsidP="00C323F4">
      <w:pPr>
        <w:pStyle w:val="a3"/>
        <w:numPr>
          <w:ilvl w:val="0"/>
          <w:numId w:val="7"/>
        </w:numPr>
        <w:ind w:left="0" w:right="3" w:firstLine="0"/>
        <w:jc w:val="center"/>
        <w:rPr>
          <w:sz w:val="28"/>
          <w:szCs w:val="28"/>
        </w:rPr>
      </w:pPr>
      <w:r w:rsidRPr="00915AC4">
        <w:rPr>
          <w:sz w:val="28"/>
          <w:szCs w:val="28"/>
        </w:rPr>
        <w:t>Подготовка доклада</w:t>
      </w:r>
      <w:r w:rsidR="002366C1"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на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защиту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ВКР</w:t>
      </w:r>
    </w:p>
    <w:p w:rsidR="002366C1" w:rsidRPr="00915AC4" w:rsidRDefault="002366C1" w:rsidP="00E10331">
      <w:pPr>
        <w:pStyle w:val="a3"/>
        <w:ind w:left="0" w:right="3" w:firstLine="709"/>
        <w:rPr>
          <w:sz w:val="28"/>
          <w:szCs w:val="28"/>
        </w:rPr>
      </w:pPr>
      <w:r w:rsidRPr="00915AC4">
        <w:rPr>
          <w:sz w:val="28"/>
          <w:szCs w:val="28"/>
        </w:rPr>
        <w:t>Выступление на защите ВКР – это краткое изложение основного содержания проведенного исследования. В выступлении должны быть изложены основные идеи и выводы ВКР, показано, что именно выполнено выпускником по проблеме исследования. Важность содержания выступления заключается в том, что по нему судят об уровне выполненной работы и квалификации выпускника.</w:t>
      </w:r>
    </w:p>
    <w:p w:rsidR="005C6AC7" w:rsidRPr="00915AC4" w:rsidRDefault="005C6AC7" w:rsidP="00E10331">
      <w:pPr>
        <w:pStyle w:val="a3"/>
        <w:ind w:left="0" w:right="3" w:firstLine="709"/>
        <w:rPr>
          <w:sz w:val="28"/>
          <w:szCs w:val="28"/>
        </w:rPr>
      </w:pPr>
      <w:r w:rsidRPr="00915AC4">
        <w:rPr>
          <w:sz w:val="28"/>
          <w:szCs w:val="28"/>
        </w:rPr>
        <w:t>Доклад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для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ВКР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является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заранее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подготовленным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текстом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для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выступления на защите. Он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служит подсказкой для студента и содержит все основные тезисы его ВКР. Правильно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составленн</w:t>
      </w:r>
      <w:r w:rsidR="002366C1" w:rsidRPr="00915AC4">
        <w:rPr>
          <w:sz w:val="28"/>
          <w:szCs w:val="28"/>
        </w:rPr>
        <w:t>ый</w:t>
      </w:r>
      <w:r w:rsidR="002366C1" w:rsidRPr="00E63CC5">
        <w:rPr>
          <w:sz w:val="28"/>
          <w:szCs w:val="28"/>
        </w:rPr>
        <w:t xml:space="preserve"> текс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является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залогом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успешного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выступления.</w:t>
      </w:r>
    </w:p>
    <w:p w:rsidR="00BD0F20" w:rsidRDefault="005C6AC7" w:rsidP="00E63CC5">
      <w:pPr>
        <w:pStyle w:val="a5"/>
        <w:tabs>
          <w:tab w:val="left" w:pos="1134"/>
        </w:tabs>
        <w:ind w:left="0" w:right="3" w:firstLine="709"/>
        <w:rPr>
          <w:sz w:val="28"/>
          <w:szCs w:val="28"/>
        </w:rPr>
      </w:pPr>
      <w:r w:rsidRPr="00915AC4">
        <w:rPr>
          <w:sz w:val="28"/>
          <w:szCs w:val="28"/>
        </w:rPr>
        <w:t>Перед подготовкой доклада студенту стоит перечитать текст ВКР и выделить в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н</w:t>
      </w:r>
      <w:r w:rsidR="00CF2EC0">
        <w:rPr>
          <w:sz w:val="28"/>
          <w:szCs w:val="28"/>
        </w:rPr>
        <w:t>ем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самые важные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моменты.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На этом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 xml:space="preserve">этапе необходимо определить основополагающие тезисы </w:t>
      </w:r>
      <w:r w:rsidR="002366C1" w:rsidRPr="00915AC4">
        <w:rPr>
          <w:sz w:val="28"/>
          <w:szCs w:val="28"/>
        </w:rPr>
        <w:t>ВКР,</w:t>
      </w:r>
      <w:r w:rsidRPr="00915AC4">
        <w:rPr>
          <w:sz w:val="28"/>
          <w:szCs w:val="28"/>
        </w:rPr>
        <w:t xml:space="preserve"> соединить все отобранные фрагменты в единый, логически связанный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текст</w:t>
      </w:r>
      <w:r w:rsidR="00BD0F20">
        <w:rPr>
          <w:sz w:val="28"/>
          <w:szCs w:val="28"/>
        </w:rPr>
        <w:t xml:space="preserve"> [2]</w:t>
      </w:r>
      <w:r w:rsidR="00E63CC5">
        <w:rPr>
          <w:sz w:val="28"/>
          <w:szCs w:val="28"/>
        </w:rPr>
        <w:t>.</w:t>
      </w:r>
      <w:bookmarkStart w:id="0" w:name="_GoBack"/>
      <w:bookmarkEnd w:id="0"/>
    </w:p>
    <w:p w:rsidR="005C6AC7" w:rsidRPr="00CF2EC0" w:rsidRDefault="005C6AC7" w:rsidP="00E10331">
      <w:pPr>
        <w:ind w:right="3" w:firstLine="709"/>
        <w:jc w:val="both"/>
        <w:rPr>
          <w:sz w:val="28"/>
          <w:szCs w:val="28"/>
        </w:rPr>
      </w:pPr>
      <w:r w:rsidRPr="00CF2EC0">
        <w:rPr>
          <w:sz w:val="28"/>
          <w:szCs w:val="28"/>
        </w:rPr>
        <w:t>Важно!</w:t>
      </w:r>
      <w:r w:rsidRPr="00E63CC5">
        <w:rPr>
          <w:sz w:val="28"/>
          <w:szCs w:val="28"/>
        </w:rPr>
        <w:t xml:space="preserve"> </w:t>
      </w:r>
      <w:r w:rsidRPr="00CF2EC0">
        <w:rPr>
          <w:sz w:val="28"/>
          <w:szCs w:val="28"/>
        </w:rPr>
        <w:t>Правильно</w:t>
      </w:r>
      <w:r w:rsidRPr="00E63CC5">
        <w:rPr>
          <w:sz w:val="28"/>
          <w:szCs w:val="28"/>
        </w:rPr>
        <w:t xml:space="preserve"> </w:t>
      </w:r>
      <w:r w:rsidRPr="00CF2EC0">
        <w:rPr>
          <w:sz w:val="28"/>
          <w:szCs w:val="28"/>
        </w:rPr>
        <w:t>составленный</w:t>
      </w:r>
      <w:r w:rsidRPr="00E63CC5">
        <w:rPr>
          <w:sz w:val="28"/>
          <w:szCs w:val="28"/>
        </w:rPr>
        <w:t xml:space="preserve"> </w:t>
      </w:r>
      <w:r w:rsidRPr="00CF2EC0">
        <w:rPr>
          <w:sz w:val="28"/>
          <w:szCs w:val="28"/>
        </w:rPr>
        <w:t>доклад</w:t>
      </w:r>
      <w:r w:rsidRPr="00E63CC5">
        <w:rPr>
          <w:sz w:val="28"/>
          <w:szCs w:val="28"/>
        </w:rPr>
        <w:t xml:space="preserve"> </w:t>
      </w:r>
      <w:r w:rsidRPr="00CF2EC0">
        <w:rPr>
          <w:sz w:val="28"/>
          <w:szCs w:val="28"/>
        </w:rPr>
        <w:t>к</w:t>
      </w:r>
      <w:r w:rsidRPr="00E63CC5">
        <w:rPr>
          <w:sz w:val="28"/>
          <w:szCs w:val="28"/>
        </w:rPr>
        <w:t xml:space="preserve"> </w:t>
      </w:r>
      <w:r w:rsidRPr="00CF2EC0">
        <w:rPr>
          <w:sz w:val="28"/>
          <w:szCs w:val="28"/>
        </w:rPr>
        <w:t>защите</w:t>
      </w:r>
      <w:r w:rsidRPr="00E63CC5">
        <w:rPr>
          <w:sz w:val="28"/>
          <w:szCs w:val="28"/>
        </w:rPr>
        <w:t xml:space="preserve"> </w:t>
      </w:r>
      <w:r w:rsidRPr="00CF2EC0">
        <w:rPr>
          <w:sz w:val="28"/>
          <w:szCs w:val="28"/>
        </w:rPr>
        <w:t>всегда</w:t>
      </w:r>
      <w:r w:rsidRPr="00E63CC5">
        <w:rPr>
          <w:sz w:val="28"/>
          <w:szCs w:val="28"/>
        </w:rPr>
        <w:t xml:space="preserve"> </w:t>
      </w:r>
      <w:r w:rsidRPr="00CF2EC0">
        <w:rPr>
          <w:sz w:val="28"/>
          <w:szCs w:val="28"/>
        </w:rPr>
        <w:t>содержит</w:t>
      </w:r>
      <w:r w:rsidRPr="00E63CC5">
        <w:rPr>
          <w:sz w:val="28"/>
          <w:szCs w:val="28"/>
        </w:rPr>
        <w:t xml:space="preserve"> </w:t>
      </w:r>
      <w:r w:rsidRPr="00CF2EC0">
        <w:rPr>
          <w:sz w:val="28"/>
          <w:szCs w:val="28"/>
        </w:rPr>
        <w:t>связанный</w:t>
      </w:r>
      <w:r w:rsidRPr="00E63CC5">
        <w:rPr>
          <w:sz w:val="28"/>
          <w:szCs w:val="28"/>
        </w:rPr>
        <w:t xml:space="preserve"> </w:t>
      </w:r>
      <w:r w:rsidRPr="00CF2EC0">
        <w:rPr>
          <w:sz w:val="28"/>
          <w:szCs w:val="28"/>
        </w:rPr>
        <w:t>переход</w:t>
      </w:r>
      <w:r w:rsidRPr="00E63CC5">
        <w:rPr>
          <w:sz w:val="28"/>
          <w:szCs w:val="28"/>
        </w:rPr>
        <w:t xml:space="preserve"> </w:t>
      </w:r>
      <w:r w:rsidRPr="00CF2EC0">
        <w:rPr>
          <w:sz w:val="28"/>
          <w:szCs w:val="28"/>
        </w:rPr>
        <w:t>от</w:t>
      </w:r>
      <w:r w:rsidRPr="00E63CC5">
        <w:rPr>
          <w:sz w:val="28"/>
          <w:szCs w:val="28"/>
        </w:rPr>
        <w:t xml:space="preserve"> </w:t>
      </w:r>
      <w:r w:rsidRPr="00CF2EC0">
        <w:rPr>
          <w:sz w:val="28"/>
          <w:szCs w:val="28"/>
        </w:rPr>
        <w:t>одной</w:t>
      </w:r>
      <w:r w:rsidRPr="00E63CC5">
        <w:rPr>
          <w:sz w:val="28"/>
          <w:szCs w:val="28"/>
        </w:rPr>
        <w:t xml:space="preserve"> </w:t>
      </w:r>
      <w:r w:rsidRPr="00CF2EC0">
        <w:rPr>
          <w:sz w:val="28"/>
          <w:szCs w:val="28"/>
        </w:rPr>
        <w:t>мысли</w:t>
      </w:r>
      <w:r w:rsidRPr="00E63CC5">
        <w:rPr>
          <w:sz w:val="28"/>
          <w:szCs w:val="28"/>
        </w:rPr>
        <w:t xml:space="preserve"> </w:t>
      </w:r>
      <w:r w:rsidRPr="00CF2EC0">
        <w:rPr>
          <w:sz w:val="28"/>
          <w:szCs w:val="28"/>
        </w:rPr>
        <w:t>к другой.</w:t>
      </w:r>
    </w:p>
    <w:p w:rsidR="005C6AC7" w:rsidRPr="00915AC4" w:rsidRDefault="005C6AC7" w:rsidP="00E10331">
      <w:pPr>
        <w:pStyle w:val="a3"/>
        <w:ind w:left="0" w:right="3" w:firstLine="709"/>
        <w:jc w:val="left"/>
        <w:rPr>
          <w:sz w:val="28"/>
          <w:szCs w:val="28"/>
        </w:rPr>
      </w:pPr>
    </w:p>
    <w:p w:rsidR="005C6AC7" w:rsidRPr="00915AC4" w:rsidRDefault="005C6AC7" w:rsidP="00E70CC3">
      <w:pPr>
        <w:pStyle w:val="a3"/>
        <w:numPr>
          <w:ilvl w:val="0"/>
          <w:numId w:val="7"/>
        </w:numPr>
        <w:ind w:left="2410" w:right="3" w:firstLine="0"/>
        <w:rPr>
          <w:sz w:val="28"/>
          <w:szCs w:val="28"/>
        </w:rPr>
      </w:pPr>
      <w:r w:rsidRPr="00915AC4">
        <w:rPr>
          <w:sz w:val="28"/>
          <w:szCs w:val="28"/>
        </w:rPr>
        <w:t>Примерный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план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доклада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ВКР</w:t>
      </w:r>
    </w:p>
    <w:p w:rsidR="005C6AC7" w:rsidRPr="00915AC4" w:rsidRDefault="005C6AC7" w:rsidP="00E10331">
      <w:pPr>
        <w:pStyle w:val="a3"/>
        <w:ind w:left="0" w:right="3" w:firstLine="709"/>
        <w:rPr>
          <w:sz w:val="28"/>
          <w:szCs w:val="28"/>
        </w:rPr>
      </w:pPr>
      <w:r w:rsidRPr="00915AC4">
        <w:rPr>
          <w:sz w:val="28"/>
          <w:szCs w:val="28"/>
        </w:rPr>
        <w:t>План доклада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ВКР</w:t>
      </w:r>
      <w:r w:rsidR="00251BF7">
        <w:rPr>
          <w:sz w:val="28"/>
          <w:szCs w:val="28"/>
        </w:rPr>
        <w:t>,</w:t>
      </w:r>
      <w:r w:rsidRPr="00E63CC5">
        <w:rPr>
          <w:sz w:val="28"/>
          <w:szCs w:val="28"/>
        </w:rPr>
        <w:t xml:space="preserve"> </w:t>
      </w:r>
      <w:r w:rsidR="00C84574" w:rsidRPr="00915AC4">
        <w:rPr>
          <w:sz w:val="28"/>
          <w:szCs w:val="28"/>
        </w:rPr>
        <w:t>как правило</w:t>
      </w:r>
      <w:r w:rsidR="00251BF7">
        <w:rPr>
          <w:sz w:val="28"/>
          <w:szCs w:val="28"/>
        </w:rPr>
        <w:t>,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состоит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из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нескольких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основных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пунктов:</w:t>
      </w:r>
    </w:p>
    <w:p w:rsidR="00915AC4" w:rsidRDefault="00251BF7" w:rsidP="00E63CC5">
      <w:pPr>
        <w:pStyle w:val="a5"/>
        <w:numPr>
          <w:ilvl w:val="0"/>
          <w:numId w:val="8"/>
        </w:numPr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Вводная часть: </w:t>
      </w:r>
      <w:r w:rsidR="005C6AC7" w:rsidRPr="00915AC4">
        <w:rPr>
          <w:sz w:val="28"/>
          <w:szCs w:val="28"/>
        </w:rPr>
        <w:t>проблема, актуальность, цель, объект, предмет, гипотеза, задачи, методы и др</w:t>
      </w:r>
      <w:r w:rsidR="00BD0F20">
        <w:rPr>
          <w:sz w:val="28"/>
          <w:szCs w:val="28"/>
        </w:rPr>
        <w:t>.</w:t>
      </w:r>
    </w:p>
    <w:p w:rsidR="005C6AC7" w:rsidRDefault="00C84574" w:rsidP="00E10331">
      <w:pPr>
        <w:tabs>
          <w:tab w:val="left" w:pos="1134"/>
        </w:tabs>
        <w:ind w:right="3" w:firstLine="709"/>
        <w:jc w:val="both"/>
        <w:rPr>
          <w:sz w:val="28"/>
          <w:szCs w:val="28"/>
        </w:rPr>
      </w:pPr>
      <w:r w:rsidRPr="00915AC4">
        <w:rPr>
          <w:sz w:val="28"/>
          <w:szCs w:val="28"/>
        </w:rPr>
        <w:t xml:space="preserve">Вводная часть обычно начинается с описания проблемы и актуальности проводимого исследования, т.к. они подразумевают объективную необходимость психолого-педагогического исследования. От актуальности логично перейти к формулировке цели, объекта и предмета исследования. Далее необходимо рассказать о гипотезе исследования, т.е. о предположениях о результатах исследования, которые будут получены. Затем излагаются конкретные задачи, вытекающие из цели исследования, решение которых позволяет потвердеть гипотезу. </w:t>
      </w:r>
      <w:r w:rsidR="00915AC4" w:rsidRPr="00915AC4">
        <w:rPr>
          <w:sz w:val="28"/>
          <w:szCs w:val="28"/>
        </w:rPr>
        <w:t>Завершает вводную часть обоснование применяемых методов исследования, которые служат условием достижения цели и подтверждения гипотезы исследования. Также допускается привидение данных о структуре и объеме дипломной работы. Обычно это служит переходом к основной части</w:t>
      </w:r>
      <w:r w:rsidR="00BD0F20">
        <w:rPr>
          <w:sz w:val="28"/>
          <w:szCs w:val="28"/>
        </w:rPr>
        <w:t xml:space="preserve"> [2]</w:t>
      </w:r>
      <w:r w:rsidR="00915AC4" w:rsidRPr="00915AC4">
        <w:rPr>
          <w:sz w:val="28"/>
          <w:szCs w:val="28"/>
        </w:rPr>
        <w:t>.</w:t>
      </w:r>
    </w:p>
    <w:p w:rsidR="00E70CC3" w:rsidRPr="00E70CC3" w:rsidRDefault="00915AC4" w:rsidP="00E63CC5">
      <w:pPr>
        <w:pStyle w:val="a5"/>
        <w:numPr>
          <w:ilvl w:val="0"/>
          <w:numId w:val="8"/>
        </w:numPr>
        <w:tabs>
          <w:tab w:val="left" w:pos="1134"/>
        </w:tabs>
        <w:ind w:right="3"/>
        <w:rPr>
          <w:sz w:val="28"/>
          <w:szCs w:val="28"/>
        </w:rPr>
      </w:pPr>
      <w:r w:rsidRPr="00915AC4">
        <w:rPr>
          <w:sz w:val="28"/>
          <w:szCs w:val="28"/>
        </w:rPr>
        <w:t xml:space="preserve">Основная часть. </w:t>
      </w:r>
    </w:p>
    <w:p w:rsidR="005C6AC7" w:rsidRPr="00915AC4" w:rsidRDefault="00E63CC5" w:rsidP="00E10331">
      <w:pPr>
        <w:pStyle w:val="a5"/>
        <w:numPr>
          <w:ilvl w:val="0"/>
          <w:numId w:val="3"/>
        </w:numPr>
        <w:tabs>
          <w:tab w:val="left" w:pos="1134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6AC7" w:rsidRPr="00915AC4">
        <w:rPr>
          <w:sz w:val="28"/>
          <w:szCs w:val="28"/>
        </w:rPr>
        <w:t>Теоретическ</w:t>
      </w:r>
      <w:r w:rsidR="00DB03AE">
        <w:rPr>
          <w:sz w:val="28"/>
          <w:szCs w:val="28"/>
        </w:rPr>
        <w:t>ая часть</w:t>
      </w:r>
      <w:r w:rsidR="00915AC4">
        <w:rPr>
          <w:sz w:val="28"/>
          <w:szCs w:val="28"/>
        </w:rPr>
        <w:t xml:space="preserve"> исследовани</w:t>
      </w:r>
      <w:r w:rsidR="00DB03AE">
        <w:rPr>
          <w:sz w:val="28"/>
          <w:szCs w:val="28"/>
        </w:rPr>
        <w:t>я:</w:t>
      </w:r>
      <w:r w:rsidR="00915AC4">
        <w:rPr>
          <w:sz w:val="28"/>
          <w:szCs w:val="28"/>
        </w:rPr>
        <w:t xml:space="preserve"> указывают источники информации</w:t>
      </w:r>
      <w:r w:rsidR="005C6AC7" w:rsidRPr="00915AC4">
        <w:rPr>
          <w:sz w:val="28"/>
          <w:szCs w:val="28"/>
        </w:rPr>
        <w:t>, анализ</w:t>
      </w:r>
      <w:r w:rsidR="005C6AC7" w:rsidRPr="00E63CC5">
        <w:rPr>
          <w:sz w:val="28"/>
          <w:szCs w:val="28"/>
        </w:rPr>
        <w:t xml:space="preserve"> </w:t>
      </w:r>
      <w:r w:rsidR="00DB03AE">
        <w:rPr>
          <w:sz w:val="28"/>
          <w:szCs w:val="28"/>
        </w:rPr>
        <w:t xml:space="preserve">педагогических ситуаций и поблеем. Сложность изложения теоретической главы ВКР состоит в том, что выпускник должен  употребить оценочные слова, характеризующие его работу. Существует ряд стилистических приемов, которые позволяют это сделать. Корректной считается фраза, которая формулируется безличным предложением: «был </w:t>
      </w:r>
      <w:r w:rsidR="00DB03AE">
        <w:rPr>
          <w:sz w:val="28"/>
          <w:szCs w:val="28"/>
        </w:rPr>
        <w:lastRenderedPageBreak/>
        <w:t>проведен анализ…», «после проведённого анализа обнаружилось…», «обобщение работ следующих авторов позволило сделать вывод…» и т.п.</w:t>
      </w:r>
    </w:p>
    <w:p w:rsidR="005C6AC7" w:rsidRPr="00915AC4" w:rsidRDefault="00E63CC5" w:rsidP="00E10331">
      <w:pPr>
        <w:pStyle w:val="a5"/>
        <w:numPr>
          <w:ilvl w:val="0"/>
          <w:numId w:val="3"/>
        </w:numPr>
        <w:tabs>
          <w:tab w:val="left" w:pos="1134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6AC7" w:rsidRPr="00915AC4">
        <w:rPr>
          <w:sz w:val="28"/>
          <w:szCs w:val="28"/>
        </w:rPr>
        <w:t>Практическая</w:t>
      </w:r>
      <w:r w:rsidR="005C6AC7" w:rsidRPr="00E63CC5">
        <w:rPr>
          <w:sz w:val="28"/>
          <w:szCs w:val="28"/>
        </w:rPr>
        <w:t xml:space="preserve"> </w:t>
      </w:r>
      <w:r w:rsidR="005C6AC7" w:rsidRPr="00915AC4">
        <w:rPr>
          <w:sz w:val="28"/>
          <w:szCs w:val="28"/>
        </w:rPr>
        <w:t xml:space="preserve">часть </w:t>
      </w:r>
      <w:r w:rsidR="00DB03AE">
        <w:rPr>
          <w:sz w:val="28"/>
          <w:szCs w:val="28"/>
        </w:rPr>
        <w:t>исследования:</w:t>
      </w:r>
      <w:r w:rsidR="00DB03AE" w:rsidRPr="00E63CC5">
        <w:rPr>
          <w:sz w:val="28"/>
          <w:szCs w:val="28"/>
        </w:rPr>
        <w:t xml:space="preserve"> описание</w:t>
      </w:r>
      <w:r w:rsidR="005C6AC7" w:rsidRPr="00E63CC5">
        <w:rPr>
          <w:sz w:val="28"/>
          <w:szCs w:val="28"/>
        </w:rPr>
        <w:t xml:space="preserve"> работ</w:t>
      </w:r>
      <w:r w:rsidR="00DB03AE" w:rsidRPr="00E63CC5">
        <w:rPr>
          <w:sz w:val="28"/>
          <w:szCs w:val="28"/>
        </w:rPr>
        <w:t>ы по педагогическому</w:t>
      </w:r>
      <w:r w:rsidR="005C6AC7" w:rsidRPr="00E63CC5">
        <w:rPr>
          <w:sz w:val="28"/>
          <w:szCs w:val="28"/>
        </w:rPr>
        <w:t xml:space="preserve"> эксперимент</w:t>
      </w:r>
      <w:r w:rsidR="00DB03AE" w:rsidRPr="00E63CC5">
        <w:rPr>
          <w:sz w:val="28"/>
          <w:szCs w:val="28"/>
        </w:rPr>
        <w:t>у</w:t>
      </w:r>
      <w:r w:rsidR="005C6AC7" w:rsidRPr="00E63CC5">
        <w:rPr>
          <w:sz w:val="28"/>
          <w:szCs w:val="28"/>
        </w:rPr>
        <w:t xml:space="preserve">, </w:t>
      </w:r>
      <w:r w:rsidR="005C6AC7" w:rsidRPr="00915AC4">
        <w:rPr>
          <w:sz w:val="28"/>
          <w:szCs w:val="28"/>
        </w:rPr>
        <w:t>прогнозы</w:t>
      </w:r>
      <w:r w:rsidR="005C6AC7" w:rsidRPr="00E63CC5">
        <w:rPr>
          <w:sz w:val="28"/>
          <w:szCs w:val="28"/>
        </w:rPr>
        <w:t xml:space="preserve"> </w:t>
      </w:r>
      <w:r w:rsidR="005C6AC7" w:rsidRPr="00915AC4">
        <w:rPr>
          <w:sz w:val="28"/>
          <w:szCs w:val="28"/>
        </w:rPr>
        <w:t>и</w:t>
      </w:r>
      <w:r w:rsidR="005C6AC7" w:rsidRPr="00E63CC5">
        <w:rPr>
          <w:sz w:val="28"/>
          <w:szCs w:val="28"/>
        </w:rPr>
        <w:t xml:space="preserve"> </w:t>
      </w:r>
      <w:r w:rsidR="005C6AC7" w:rsidRPr="00915AC4">
        <w:rPr>
          <w:sz w:val="28"/>
          <w:szCs w:val="28"/>
        </w:rPr>
        <w:t>ожиданиями</w:t>
      </w:r>
      <w:r w:rsidR="005C6AC7" w:rsidRPr="00E63CC5">
        <w:rPr>
          <w:sz w:val="28"/>
          <w:szCs w:val="28"/>
        </w:rPr>
        <w:t xml:space="preserve"> </w:t>
      </w:r>
      <w:r w:rsidR="005C6AC7" w:rsidRPr="00915AC4">
        <w:rPr>
          <w:sz w:val="28"/>
          <w:szCs w:val="28"/>
        </w:rPr>
        <w:t>от</w:t>
      </w:r>
      <w:r w:rsidR="005C6AC7" w:rsidRPr="00E63CC5">
        <w:rPr>
          <w:sz w:val="28"/>
          <w:szCs w:val="28"/>
        </w:rPr>
        <w:t xml:space="preserve"> </w:t>
      </w:r>
      <w:r w:rsidR="005C6AC7" w:rsidRPr="00915AC4">
        <w:rPr>
          <w:sz w:val="28"/>
          <w:szCs w:val="28"/>
        </w:rPr>
        <w:t>проделанной работы</w:t>
      </w:r>
      <w:r w:rsidR="00DB03AE">
        <w:rPr>
          <w:sz w:val="28"/>
          <w:szCs w:val="28"/>
        </w:rPr>
        <w:t xml:space="preserve">. </w:t>
      </w:r>
      <w:r w:rsidR="00DB03AE" w:rsidRPr="00915AC4">
        <w:rPr>
          <w:sz w:val="28"/>
          <w:szCs w:val="28"/>
        </w:rPr>
        <w:t>Практическая</w:t>
      </w:r>
      <w:r w:rsidR="00DB03AE" w:rsidRPr="00E63CC5">
        <w:rPr>
          <w:sz w:val="28"/>
          <w:szCs w:val="28"/>
        </w:rPr>
        <w:t xml:space="preserve"> </w:t>
      </w:r>
      <w:r w:rsidR="00DB03AE" w:rsidRPr="00915AC4">
        <w:rPr>
          <w:sz w:val="28"/>
          <w:szCs w:val="28"/>
        </w:rPr>
        <w:t xml:space="preserve">часть </w:t>
      </w:r>
      <w:r w:rsidR="00DB03AE">
        <w:rPr>
          <w:sz w:val="28"/>
          <w:szCs w:val="28"/>
        </w:rPr>
        <w:t>исследования освещает самостоятельную работу выпускника</w:t>
      </w:r>
      <w:r w:rsidR="000C792F">
        <w:rPr>
          <w:sz w:val="28"/>
          <w:szCs w:val="28"/>
        </w:rPr>
        <w:t>. Как правило, описание педагогического эксперимента начинается с указания места его проведения, групп участников. Далее приводятся данные о ходе педагогического эксперимента: условия, основные этапы, используемые методики, система упражнений и заданий, конечные результаты опросов. Данная часть выступления сопровождается наглядным материалом в виде таблиц, диаграмм, работ детей, конспектов и т.д.</w:t>
      </w:r>
      <w:r w:rsidR="00BD0F20">
        <w:rPr>
          <w:sz w:val="28"/>
          <w:szCs w:val="28"/>
        </w:rPr>
        <w:t xml:space="preserve"> [1]</w:t>
      </w:r>
      <w:r w:rsidR="00BD0F20" w:rsidRPr="00915AC4">
        <w:rPr>
          <w:sz w:val="28"/>
          <w:szCs w:val="28"/>
        </w:rPr>
        <w:t>.</w:t>
      </w:r>
    </w:p>
    <w:p w:rsidR="005C6AC7" w:rsidRPr="00915AC4" w:rsidRDefault="00704264" w:rsidP="00E63CC5">
      <w:pPr>
        <w:pStyle w:val="a5"/>
        <w:numPr>
          <w:ilvl w:val="0"/>
          <w:numId w:val="8"/>
        </w:numPr>
        <w:tabs>
          <w:tab w:val="left" w:pos="709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Заключительная часть: п</w:t>
      </w:r>
      <w:r w:rsidR="005C6AC7" w:rsidRPr="00915AC4">
        <w:rPr>
          <w:sz w:val="28"/>
          <w:szCs w:val="28"/>
        </w:rPr>
        <w:t>одведение</w:t>
      </w:r>
      <w:r w:rsidR="005C6AC7" w:rsidRPr="00E63CC5">
        <w:rPr>
          <w:sz w:val="28"/>
          <w:szCs w:val="28"/>
        </w:rPr>
        <w:t xml:space="preserve"> </w:t>
      </w:r>
      <w:r w:rsidR="005C6AC7" w:rsidRPr="00915AC4">
        <w:rPr>
          <w:sz w:val="28"/>
          <w:szCs w:val="28"/>
        </w:rPr>
        <w:t>итогов</w:t>
      </w:r>
      <w:r w:rsidR="005C6AC7" w:rsidRPr="00E63CC5">
        <w:rPr>
          <w:sz w:val="28"/>
          <w:szCs w:val="28"/>
        </w:rPr>
        <w:t xml:space="preserve"> </w:t>
      </w:r>
      <w:r w:rsidR="005C6AC7" w:rsidRPr="00915AC4">
        <w:rPr>
          <w:sz w:val="28"/>
          <w:szCs w:val="28"/>
        </w:rPr>
        <w:t>исследования</w:t>
      </w:r>
      <w:r>
        <w:rPr>
          <w:sz w:val="28"/>
          <w:szCs w:val="28"/>
        </w:rPr>
        <w:t>. В заключительной части выступления необходимо изложить общие выводы, но при этом не повторять то, что уже было сказано ранее. Необходимо сосредоточить внимание слушателей на основных достижениях исследования</w:t>
      </w:r>
      <w:r w:rsidR="005C6AC7" w:rsidRPr="00915AC4">
        <w:rPr>
          <w:sz w:val="28"/>
          <w:szCs w:val="28"/>
        </w:rPr>
        <w:t>.</w:t>
      </w:r>
      <w:r>
        <w:rPr>
          <w:sz w:val="28"/>
          <w:szCs w:val="28"/>
        </w:rPr>
        <w:t xml:space="preserve"> Украшают выступление высказывания, которые выпускник адресует учителям или воспитателям по теме исследования, а также предложения по дальнейшей работе по выбранному направлению. Это проявляет профессиональную зре</w:t>
      </w:r>
      <w:r w:rsidR="00251BF7">
        <w:rPr>
          <w:sz w:val="28"/>
          <w:szCs w:val="28"/>
        </w:rPr>
        <w:t>л</w:t>
      </w:r>
      <w:r>
        <w:rPr>
          <w:sz w:val="28"/>
          <w:szCs w:val="28"/>
        </w:rPr>
        <w:t>ость выпускника</w:t>
      </w:r>
      <w:r w:rsidR="00BD0F20">
        <w:rPr>
          <w:sz w:val="28"/>
          <w:szCs w:val="28"/>
        </w:rPr>
        <w:t xml:space="preserve"> [2]</w:t>
      </w:r>
      <w:r>
        <w:rPr>
          <w:sz w:val="28"/>
          <w:szCs w:val="28"/>
        </w:rPr>
        <w:t>.</w:t>
      </w:r>
    </w:p>
    <w:p w:rsidR="005C6AC7" w:rsidRPr="00915AC4" w:rsidRDefault="005C6AC7" w:rsidP="00E10331">
      <w:pPr>
        <w:pStyle w:val="a3"/>
        <w:ind w:left="0" w:right="3" w:firstLine="709"/>
        <w:jc w:val="left"/>
        <w:rPr>
          <w:sz w:val="28"/>
          <w:szCs w:val="28"/>
        </w:rPr>
      </w:pPr>
    </w:p>
    <w:p w:rsidR="005C6AC7" w:rsidRDefault="005C6AC7" w:rsidP="00E63CC5">
      <w:pPr>
        <w:pStyle w:val="a3"/>
        <w:numPr>
          <w:ilvl w:val="0"/>
          <w:numId w:val="7"/>
        </w:numPr>
        <w:tabs>
          <w:tab w:val="left" w:pos="2410"/>
        </w:tabs>
        <w:ind w:right="3" w:firstLine="981"/>
        <w:rPr>
          <w:sz w:val="28"/>
          <w:szCs w:val="28"/>
        </w:rPr>
      </w:pPr>
      <w:r w:rsidRPr="00915AC4">
        <w:rPr>
          <w:sz w:val="28"/>
          <w:szCs w:val="28"/>
        </w:rPr>
        <w:t>Требования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к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оформлению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презентации</w:t>
      </w:r>
    </w:p>
    <w:p w:rsidR="00331B8F" w:rsidRPr="00915AC4" w:rsidRDefault="00331B8F" w:rsidP="00E10331">
      <w:pPr>
        <w:pStyle w:val="a3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Презентация является неотъемлемой частью защиты ВКР. </w:t>
      </w:r>
      <w:r w:rsidR="006C6F89">
        <w:rPr>
          <w:sz w:val="28"/>
          <w:szCs w:val="28"/>
        </w:rPr>
        <w:t>В</w:t>
      </w:r>
      <w:r w:rsidRPr="00331B8F">
        <w:rPr>
          <w:sz w:val="28"/>
          <w:szCs w:val="28"/>
        </w:rPr>
        <w:t xml:space="preserve">ажно не только подготовить презентацию, но и суметь </w:t>
      </w:r>
      <w:r w:rsidR="006C6F89">
        <w:rPr>
          <w:sz w:val="28"/>
          <w:szCs w:val="28"/>
        </w:rPr>
        <w:t>применить ее на выступлении</w:t>
      </w:r>
      <w:r w:rsidRPr="00331B8F">
        <w:rPr>
          <w:sz w:val="28"/>
          <w:szCs w:val="28"/>
        </w:rPr>
        <w:t>. Необходим</w:t>
      </w:r>
      <w:r w:rsidR="006C6F89">
        <w:rPr>
          <w:sz w:val="28"/>
          <w:szCs w:val="28"/>
        </w:rPr>
        <w:t>а</w:t>
      </w:r>
      <w:r w:rsidRPr="00331B8F">
        <w:rPr>
          <w:sz w:val="28"/>
          <w:szCs w:val="28"/>
        </w:rPr>
        <w:t xml:space="preserve"> синхрони</w:t>
      </w:r>
      <w:r w:rsidR="006C6F89">
        <w:rPr>
          <w:sz w:val="28"/>
          <w:szCs w:val="28"/>
        </w:rPr>
        <w:t>зация</w:t>
      </w:r>
      <w:r w:rsidRPr="00331B8F">
        <w:rPr>
          <w:sz w:val="28"/>
          <w:szCs w:val="28"/>
        </w:rPr>
        <w:t xml:space="preserve"> текст</w:t>
      </w:r>
      <w:r w:rsidR="006C6F89">
        <w:rPr>
          <w:sz w:val="28"/>
          <w:szCs w:val="28"/>
        </w:rPr>
        <w:t>а</w:t>
      </w:r>
      <w:r w:rsidRPr="00331B8F">
        <w:rPr>
          <w:sz w:val="28"/>
          <w:szCs w:val="28"/>
        </w:rPr>
        <w:t xml:space="preserve"> </w:t>
      </w:r>
      <w:r w:rsidR="00251BF7">
        <w:rPr>
          <w:sz w:val="28"/>
          <w:szCs w:val="28"/>
        </w:rPr>
        <w:t xml:space="preserve">доклада </w:t>
      </w:r>
      <w:r w:rsidR="006C6F89">
        <w:rPr>
          <w:sz w:val="28"/>
          <w:szCs w:val="28"/>
        </w:rPr>
        <w:t>и</w:t>
      </w:r>
      <w:r w:rsidRPr="00331B8F">
        <w:rPr>
          <w:sz w:val="28"/>
          <w:szCs w:val="28"/>
        </w:rPr>
        <w:t xml:space="preserve"> </w:t>
      </w:r>
      <w:r w:rsidR="00251BF7">
        <w:rPr>
          <w:sz w:val="28"/>
          <w:szCs w:val="28"/>
        </w:rPr>
        <w:t xml:space="preserve">информации </w:t>
      </w:r>
      <w:r w:rsidRPr="00331B8F">
        <w:rPr>
          <w:sz w:val="28"/>
          <w:szCs w:val="28"/>
        </w:rPr>
        <w:t xml:space="preserve">слайда, чтобы </w:t>
      </w:r>
      <w:r w:rsidR="006C6F89">
        <w:rPr>
          <w:sz w:val="28"/>
          <w:szCs w:val="28"/>
        </w:rPr>
        <w:t>они</w:t>
      </w:r>
      <w:r w:rsidRPr="00331B8F">
        <w:rPr>
          <w:sz w:val="28"/>
          <w:szCs w:val="28"/>
        </w:rPr>
        <w:t xml:space="preserve"> дополняли друг друга.</w:t>
      </w:r>
      <w:r w:rsidR="00AE567D">
        <w:rPr>
          <w:sz w:val="28"/>
          <w:szCs w:val="28"/>
        </w:rPr>
        <w:t xml:space="preserve"> </w:t>
      </w:r>
      <w:r w:rsidR="00AE567D" w:rsidRPr="00AE567D">
        <w:rPr>
          <w:sz w:val="28"/>
          <w:szCs w:val="28"/>
        </w:rPr>
        <w:t>Качественная презентация, сопровождающая грамотно написанн</w:t>
      </w:r>
      <w:r w:rsidR="00AE567D">
        <w:rPr>
          <w:sz w:val="28"/>
          <w:szCs w:val="28"/>
        </w:rPr>
        <w:t>ый доклад</w:t>
      </w:r>
      <w:r w:rsidR="00AE567D" w:rsidRPr="00AE567D">
        <w:rPr>
          <w:sz w:val="28"/>
          <w:szCs w:val="28"/>
        </w:rPr>
        <w:t>, существенно увеличивает шансы получить высокую оценку</w:t>
      </w:r>
      <w:r w:rsidR="00BD0F20">
        <w:rPr>
          <w:sz w:val="28"/>
          <w:szCs w:val="28"/>
        </w:rPr>
        <w:t xml:space="preserve"> [3]</w:t>
      </w:r>
      <w:r w:rsidR="00AE567D" w:rsidRPr="00AE567D">
        <w:rPr>
          <w:sz w:val="28"/>
          <w:szCs w:val="28"/>
        </w:rPr>
        <w:t>.</w:t>
      </w:r>
    </w:p>
    <w:p w:rsidR="006C6F89" w:rsidRDefault="006C6F89" w:rsidP="00E10331">
      <w:pPr>
        <w:pStyle w:val="a3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5C6AC7" w:rsidRPr="00915AC4">
        <w:rPr>
          <w:sz w:val="28"/>
          <w:szCs w:val="28"/>
        </w:rPr>
        <w:t>уществует ряд правил,</w:t>
      </w:r>
      <w:r w:rsidR="005C6AC7" w:rsidRPr="00E63CC5">
        <w:rPr>
          <w:sz w:val="28"/>
          <w:szCs w:val="28"/>
        </w:rPr>
        <w:t xml:space="preserve"> </w:t>
      </w:r>
      <w:r w:rsidR="005C6AC7" w:rsidRPr="00915AC4">
        <w:rPr>
          <w:sz w:val="28"/>
          <w:szCs w:val="28"/>
        </w:rPr>
        <w:t>которых студенту необходимо придержи</w:t>
      </w:r>
      <w:r>
        <w:rPr>
          <w:sz w:val="28"/>
          <w:szCs w:val="28"/>
        </w:rPr>
        <w:t>ваться при создании презентации:</w:t>
      </w:r>
      <w:r w:rsidR="005C6AC7" w:rsidRPr="00915AC4">
        <w:rPr>
          <w:sz w:val="28"/>
          <w:szCs w:val="28"/>
        </w:rPr>
        <w:t xml:space="preserve"> </w:t>
      </w:r>
    </w:p>
    <w:p w:rsidR="006C6F89" w:rsidRPr="00915AC4" w:rsidRDefault="006C6F89" w:rsidP="00E10331">
      <w:pPr>
        <w:pStyle w:val="a5"/>
        <w:numPr>
          <w:ilvl w:val="0"/>
          <w:numId w:val="4"/>
        </w:numPr>
        <w:tabs>
          <w:tab w:val="left" w:pos="1134"/>
          <w:tab w:val="left" w:pos="2504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915AC4">
        <w:rPr>
          <w:sz w:val="28"/>
          <w:szCs w:val="28"/>
        </w:rPr>
        <w:t>ервый</w:t>
      </w:r>
      <w:r w:rsidRPr="00E63CC5">
        <w:rPr>
          <w:sz w:val="28"/>
          <w:szCs w:val="28"/>
        </w:rPr>
        <w:t xml:space="preserve"> и последний </w:t>
      </w:r>
      <w:r w:rsidRPr="00915AC4">
        <w:rPr>
          <w:sz w:val="28"/>
          <w:szCs w:val="28"/>
        </w:rPr>
        <w:t>слайд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презентации</w:t>
      </w:r>
      <w:r w:rsidRPr="00E63CC5">
        <w:rPr>
          <w:sz w:val="28"/>
          <w:szCs w:val="28"/>
        </w:rPr>
        <w:t xml:space="preserve"> дублируется.  Он </w:t>
      </w:r>
      <w:r w:rsidRPr="00915AC4">
        <w:rPr>
          <w:sz w:val="28"/>
          <w:szCs w:val="28"/>
        </w:rPr>
        <w:t>должен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содержать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ту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же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информацию,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что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и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титульный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лист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ВКР</w:t>
      </w:r>
      <w:r>
        <w:rPr>
          <w:sz w:val="28"/>
          <w:szCs w:val="28"/>
        </w:rPr>
        <w:t xml:space="preserve">: </w:t>
      </w:r>
      <w:r w:rsidRPr="00915AC4">
        <w:rPr>
          <w:sz w:val="28"/>
          <w:szCs w:val="28"/>
        </w:rPr>
        <w:t>полное наименование учебного заведения</w:t>
      </w:r>
      <w:r w:rsidR="00251BF7">
        <w:rPr>
          <w:sz w:val="28"/>
          <w:szCs w:val="28"/>
        </w:rPr>
        <w:t>,</w:t>
      </w:r>
      <w:r w:rsidRPr="00915AC4">
        <w:rPr>
          <w:sz w:val="28"/>
          <w:szCs w:val="28"/>
        </w:rPr>
        <w:t xml:space="preserve"> тема ВКР</w:t>
      </w:r>
      <w:r w:rsidR="00251BF7">
        <w:rPr>
          <w:sz w:val="28"/>
          <w:szCs w:val="28"/>
        </w:rPr>
        <w:t>,</w:t>
      </w:r>
      <w:r w:rsidRPr="00915AC4">
        <w:rPr>
          <w:sz w:val="28"/>
          <w:szCs w:val="28"/>
        </w:rPr>
        <w:t xml:space="preserve"> ФИО студента</w:t>
      </w:r>
      <w:r w:rsidR="00251BF7">
        <w:rPr>
          <w:sz w:val="28"/>
          <w:szCs w:val="28"/>
        </w:rPr>
        <w:t>,</w:t>
      </w:r>
      <w:r w:rsidRPr="00915AC4">
        <w:rPr>
          <w:sz w:val="28"/>
          <w:szCs w:val="28"/>
        </w:rPr>
        <w:t xml:space="preserve"> код и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наименование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специальности</w:t>
      </w:r>
      <w:r w:rsidR="00251BF7">
        <w:rPr>
          <w:sz w:val="28"/>
          <w:szCs w:val="28"/>
        </w:rPr>
        <w:t>,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ФИО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руководителя</w:t>
      </w:r>
      <w:r w:rsidR="00251BF7">
        <w:rPr>
          <w:sz w:val="28"/>
          <w:szCs w:val="28"/>
        </w:rPr>
        <w:t>,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год защиты.</w:t>
      </w:r>
      <w:r w:rsidRPr="006C6F89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Первый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слайд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представляет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комиссии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ВКР</w:t>
      </w:r>
      <w:r w:rsidR="00251BF7" w:rsidRPr="00251BF7">
        <w:rPr>
          <w:sz w:val="28"/>
          <w:szCs w:val="28"/>
        </w:rPr>
        <w:t xml:space="preserve"> </w:t>
      </w:r>
      <w:r w:rsidR="00251BF7" w:rsidRPr="00915AC4">
        <w:rPr>
          <w:sz w:val="28"/>
          <w:szCs w:val="28"/>
        </w:rPr>
        <w:t>студента</w:t>
      </w:r>
      <w:r w:rsidRPr="00915AC4">
        <w:rPr>
          <w:sz w:val="28"/>
          <w:szCs w:val="28"/>
        </w:rPr>
        <w:t>,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последний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(дублирующий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первый)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позволяет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членам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комиссии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обратиться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к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нему по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имени.</w:t>
      </w:r>
    </w:p>
    <w:p w:rsidR="005C6AC7" w:rsidRPr="00915AC4" w:rsidRDefault="005C6AC7" w:rsidP="00E10331">
      <w:pPr>
        <w:pStyle w:val="a5"/>
        <w:numPr>
          <w:ilvl w:val="0"/>
          <w:numId w:val="4"/>
        </w:numPr>
        <w:tabs>
          <w:tab w:val="left" w:pos="1134"/>
          <w:tab w:val="left" w:pos="2408"/>
        </w:tabs>
        <w:ind w:left="0" w:right="3" w:firstLine="709"/>
        <w:rPr>
          <w:sz w:val="28"/>
          <w:szCs w:val="28"/>
        </w:rPr>
      </w:pPr>
      <w:r w:rsidRPr="00915AC4">
        <w:rPr>
          <w:sz w:val="28"/>
          <w:szCs w:val="28"/>
        </w:rPr>
        <w:t>Слайды, расположенные после первого</w:t>
      </w:r>
      <w:r w:rsidR="003C3ADF">
        <w:rPr>
          <w:sz w:val="28"/>
          <w:szCs w:val="28"/>
        </w:rPr>
        <w:t>,</w:t>
      </w:r>
      <w:r w:rsidRPr="00915AC4">
        <w:rPr>
          <w:sz w:val="28"/>
          <w:szCs w:val="28"/>
        </w:rPr>
        <w:t xml:space="preserve"> распредел</w:t>
      </w:r>
      <w:r w:rsidR="00AE567D">
        <w:rPr>
          <w:sz w:val="28"/>
          <w:szCs w:val="28"/>
        </w:rPr>
        <w:t>яются</w:t>
      </w:r>
      <w:r w:rsidRPr="00915AC4">
        <w:rPr>
          <w:sz w:val="28"/>
          <w:szCs w:val="28"/>
        </w:rPr>
        <w:t xml:space="preserve"> в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соответствии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с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текстом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защиты и нумер</w:t>
      </w:r>
      <w:r w:rsidR="00AE567D">
        <w:rPr>
          <w:sz w:val="28"/>
          <w:szCs w:val="28"/>
        </w:rPr>
        <w:t>уются</w:t>
      </w:r>
      <w:r w:rsidRPr="00915AC4">
        <w:rPr>
          <w:sz w:val="28"/>
          <w:szCs w:val="28"/>
        </w:rPr>
        <w:t>.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Практическая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часть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исследования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сопровождается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фотографиями,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графиками,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таблицами,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иллюстрирующие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исследование.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Каждый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слайд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должен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иметь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заголовок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вверху.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Фотографии,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таблицы,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графики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должны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быть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подписаны.</w:t>
      </w:r>
    </w:p>
    <w:p w:rsidR="006C6F89" w:rsidRPr="00E63CC5" w:rsidRDefault="005C6AC7" w:rsidP="00E10331">
      <w:pPr>
        <w:pStyle w:val="a3"/>
        <w:numPr>
          <w:ilvl w:val="0"/>
          <w:numId w:val="4"/>
        </w:numPr>
        <w:ind w:left="0" w:right="3" w:firstLine="709"/>
        <w:rPr>
          <w:sz w:val="28"/>
          <w:szCs w:val="28"/>
        </w:rPr>
      </w:pPr>
      <w:r w:rsidRPr="00915AC4">
        <w:rPr>
          <w:sz w:val="28"/>
          <w:szCs w:val="28"/>
        </w:rPr>
        <w:t>Текст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презентации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не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должен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служить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конспектом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для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докладчика.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Следует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добиваться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максимальной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информативности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текста,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сжатости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и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краткости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изложения.</w:t>
      </w:r>
      <w:r w:rsidR="006C6F89">
        <w:rPr>
          <w:sz w:val="28"/>
          <w:szCs w:val="28"/>
        </w:rPr>
        <w:t xml:space="preserve"> </w:t>
      </w:r>
    </w:p>
    <w:p w:rsidR="005C6AC7" w:rsidRPr="00915AC4" w:rsidRDefault="005C6AC7" w:rsidP="00E10331">
      <w:pPr>
        <w:pStyle w:val="a5"/>
        <w:numPr>
          <w:ilvl w:val="0"/>
          <w:numId w:val="4"/>
        </w:numPr>
        <w:tabs>
          <w:tab w:val="left" w:pos="1134"/>
          <w:tab w:val="left" w:pos="2432"/>
        </w:tabs>
        <w:ind w:left="0" w:right="3" w:firstLine="709"/>
        <w:rPr>
          <w:sz w:val="28"/>
          <w:szCs w:val="28"/>
        </w:rPr>
      </w:pPr>
      <w:r w:rsidRPr="00915AC4">
        <w:rPr>
          <w:sz w:val="28"/>
          <w:szCs w:val="28"/>
        </w:rPr>
        <w:t>Размер шрифта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 xml:space="preserve">на слайдах должен быть не менее 24. Заголовки выделяются и пишутся размером шрифта не менее 36. На экране лучше </w:t>
      </w:r>
      <w:r w:rsidRPr="00915AC4">
        <w:rPr>
          <w:sz w:val="28"/>
          <w:szCs w:val="28"/>
        </w:rPr>
        <w:lastRenderedPageBreak/>
        <w:t>воспринимаются шрифты без засечек (например,</w:t>
      </w:r>
      <w:r w:rsidRPr="00E63CC5">
        <w:rPr>
          <w:sz w:val="28"/>
          <w:szCs w:val="28"/>
        </w:rPr>
        <w:t xml:space="preserve"> </w:t>
      </w:r>
      <w:proofErr w:type="spellStart"/>
      <w:r w:rsidRPr="00915AC4">
        <w:rPr>
          <w:sz w:val="28"/>
          <w:szCs w:val="28"/>
        </w:rPr>
        <w:t>Tahoma</w:t>
      </w:r>
      <w:proofErr w:type="spellEnd"/>
      <w:r w:rsidRPr="00915AC4">
        <w:rPr>
          <w:sz w:val="28"/>
          <w:szCs w:val="28"/>
        </w:rPr>
        <w:t>,</w:t>
      </w:r>
      <w:r w:rsidRPr="00E63CC5">
        <w:rPr>
          <w:sz w:val="28"/>
          <w:szCs w:val="28"/>
        </w:rPr>
        <w:t xml:space="preserve"> </w:t>
      </w:r>
      <w:proofErr w:type="spellStart"/>
      <w:r w:rsidRPr="00915AC4">
        <w:rPr>
          <w:sz w:val="28"/>
          <w:szCs w:val="28"/>
        </w:rPr>
        <w:t>Verdana</w:t>
      </w:r>
      <w:proofErr w:type="spellEnd"/>
      <w:r w:rsidRPr="00915AC4">
        <w:rPr>
          <w:sz w:val="28"/>
          <w:szCs w:val="28"/>
        </w:rPr>
        <w:t>,</w:t>
      </w:r>
      <w:r w:rsidRPr="00E63CC5">
        <w:rPr>
          <w:sz w:val="28"/>
          <w:szCs w:val="28"/>
        </w:rPr>
        <w:t xml:space="preserve"> </w:t>
      </w:r>
      <w:proofErr w:type="spellStart"/>
      <w:r w:rsidRPr="00915AC4">
        <w:rPr>
          <w:sz w:val="28"/>
          <w:szCs w:val="28"/>
        </w:rPr>
        <w:t>Arial</w:t>
      </w:r>
      <w:proofErr w:type="spellEnd"/>
      <w:r w:rsidRPr="00915AC4">
        <w:rPr>
          <w:sz w:val="28"/>
          <w:szCs w:val="28"/>
        </w:rPr>
        <w:t>),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использовать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привычный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для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печатных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текстов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шрифт</w:t>
      </w:r>
      <w:r w:rsidRPr="00E63CC5">
        <w:rPr>
          <w:sz w:val="28"/>
          <w:szCs w:val="28"/>
        </w:rPr>
        <w:t xml:space="preserve"> </w:t>
      </w:r>
      <w:proofErr w:type="spellStart"/>
      <w:r w:rsidRPr="00915AC4">
        <w:rPr>
          <w:sz w:val="28"/>
          <w:szCs w:val="28"/>
        </w:rPr>
        <w:t>TimesNewRoman</w:t>
      </w:r>
      <w:proofErr w:type="spellEnd"/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в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презентациях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не рекомендуется.</w:t>
      </w:r>
    </w:p>
    <w:p w:rsidR="005C6AC7" w:rsidRPr="00915AC4" w:rsidRDefault="005C6AC7" w:rsidP="00E10331">
      <w:pPr>
        <w:pStyle w:val="a5"/>
        <w:numPr>
          <w:ilvl w:val="0"/>
          <w:numId w:val="4"/>
        </w:numPr>
        <w:tabs>
          <w:tab w:val="left" w:pos="1134"/>
          <w:tab w:val="left" w:pos="2375"/>
        </w:tabs>
        <w:ind w:left="0" w:right="3" w:firstLine="709"/>
        <w:rPr>
          <w:sz w:val="28"/>
          <w:szCs w:val="28"/>
        </w:rPr>
      </w:pPr>
      <w:r w:rsidRPr="00915AC4">
        <w:rPr>
          <w:sz w:val="28"/>
          <w:szCs w:val="28"/>
        </w:rPr>
        <w:t>Текст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не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должен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содержать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орфографические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и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пунктуационные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ошибки.</w:t>
      </w:r>
    </w:p>
    <w:p w:rsidR="00AE567D" w:rsidRPr="00915AC4" w:rsidRDefault="005C6AC7" w:rsidP="00E10331">
      <w:pPr>
        <w:pStyle w:val="a5"/>
        <w:numPr>
          <w:ilvl w:val="0"/>
          <w:numId w:val="4"/>
        </w:numPr>
        <w:tabs>
          <w:tab w:val="left" w:pos="1134"/>
        </w:tabs>
        <w:ind w:left="0" w:right="3" w:firstLine="709"/>
        <w:rPr>
          <w:sz w:val="28"/>
          <w:szCs w:val="28"/>
        </w:rPr>
      </w:pPr>
      <w:r w:rsidRPr="00915AC4">
        <w:rPr>
          <w:sz w:val="28"/>
          <w:szCs w:val="28"/>
        </w:rPr>
        <w:t>Оформление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слайдов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должно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быть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сдержанным.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Крайне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не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рекомендуется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использовать яркие цвета и комбинировать большое количество цветов. Контраст между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цветами фона и шрифта должен быть ярко выраженным, чтобы при ознакомлении со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слайдами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не возникли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сложности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с чтением.</w:t>
      </w:r>
      <w:r w:rsidR="00AE567D" w:rsidRPr="00E63CC5">
        <w:rPr>
          <w:sz w:val="28"/>
          <w:szCs w:val="28"/>
        </w:rPr>
        <w:t xml:space="preserve"> Презентация должна быть выполнена в едином стиле.</w:t>
      </w:r>
    </w:p>
    <w:p w:rsidR="005C6AC7" w:rsidRPr="00915AC4" w:rsidRDefault="005C6AC7" w:rsidP="00E10331">
      <w:pPr>
        <w:pStyle w:val="a5"/>
        <w:numPr>
          <w:ilvl w:val="0"/>
          <w:numId w:val="4"/>
        </w:numPr>
        <w:tabs>
          <w:tab w:val="left" w:pos="1134"/>
          <w:tab w:val="left" w:pos="2495"/>
        </w:tabs>
        <w:ind w:left="0" w:right="3" w:firstLine="709"/>
        <w:rPr>
          <w:sz w:val="28"/>
          <w:szCs w:val="28"/>
        </w:rPr>
      </w:pPr>
      <w:r w:rsidRPr="00915AC4">
        <w:rPr>
          <w:sz w:val="28"/>
          <w:szCs w:val="28"/>
        </w:rPr>
        <w:t>На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одном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слайде</w:t>
      </w:r>
      <w:r w:rsidRPr="00E63CC5">
        <w:rPr>
          <w:sz w:val="28"/>
          <w:szCs w:val="28"/>
        </w:rPr>
        <w:t xml:space="preserve"> следует размещать </w:t>
      </w:r>
      <w:r w:rsidRPr="00915AC4">
        <w:rPr>
          <w:sz w:val="28"/>
          <w:szCs w:val="28"/>
        </w:rPr>
        <w:t>не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более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двух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подписанных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фотографий.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Не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следует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использовать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в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презентации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рисунки,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не несущие смысловой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нагрузки.</w:t>
      </w:r>
    </w:p>
    <w:p w:rsidR="005C6AC7" w:rsidRPr="00915AC4" w:rsidRDefault="00D65347" w:rsidP="00E10331">
      <w:pPr>
        <w:pStyle w:val="a5"/>
        <w:numPr>
          <w:ilvl w:val="0"/>
          <w:numId w:val="4"/>
        </w:numPr>
        <w:tabs>
          <w:tab w:val="left" w:pos="1134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Не рекомендуется использовать</w:t>
      </w:r>
      <w:r w:rsidR="002C3DD2">
        <w:rPr>
          <w:sz w:val="28"/>
          <w:szCs w:val="28"/>
        </w:rPr>
        <w:t xml:space="preserve"> анимацию текста (вылет, вращение, выскакивание и т.п.) и переходы слайдов (растворение, взмах, соты, рябь и т.п.)</w:t>
      </w:r>
      <w:r w:rsidR="005C6AC7" w:rsidRPr="00915AC4">
        <w:rPr>
          <w:sz w:val="28"/>
          <w:szCs w:val="28"/>
        </w:rPr>
        <w:t xml:space="preserve">. </w:t>
      </w:r>
    </w:p>
    <w:p w:rsidR="005C6AC7" w:rsidRPr="00915AC4" w:rsidRDefault="005C6AC7" w:rsidP="00E10331">
      <w:pPr>
        <w:pStyle w:val="a5"/>
        <w:numPr>
          <w:ilvl w:val="0"/>
          <w:numId w:val="4"/>
        </w:numPr>
        <w:tabs>
          <w:tab w:val="left" w:pos="1134"/>
          <w:tab w:val="left" w:pos="2495"/>
        </w:tabs>
        <w:ind w:left="0" w:right="3" w:firstLine="709"/>
        <w:rPr>
          <w:sz w:val="28"/>
          <w:szCs w:val="28"/>
        </w:rPr>
      </w:pPr>
      <w:r w:rsidRPr="00915AC4">
        <w:rPr>
          <w:sz w:val="28"/>
          <w:szCs w:val="28"/>
        </w:rPr>
        <w:t>Смену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слайдов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следует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делать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по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щелчку.</w:t>
      </w:r>
    </w:p>
    <w:p w:rsidR="00AE567D" w:rsidRPr="00AE567D" w:rsidRDefault="00AE567D" w:rsidP="00E10331">
      <w:pPr>
        <w:pStyle w:val="a5"/>
        <w:numPr>
          <w:ilvl w:val="0"/>
          <w:numId w:val="4"/>
        </w:numPr>
        <w:tabs>
          <w:tab w:val="left" w:pos="1134"/>
        </w:tabs>
        <w:ind w:left="0" w:right="3" w:firstLine="709"/>
        <w:rPr>
          <w:sz w:val="28"/>
          <w:szCs w:val="28"/>
        </w:rPr>
      </w:pPr>
      <w:r w:rsidRPr="00915AC4">
        <w:rPr>
          <w:sz w:val="28"/>
          <w:szCs w:val="28"/>
        </w:rPr>
        <w:t>Количество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слайдов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презентации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для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защиты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ВКР</w:t>
      </w:r>
      <w:r>
        <w:rPr>
          <w:sz w:val="28"/>
          <w:szCs w:val="28"/>
        </w:rPr>
        <w:t>, как правило,</w:t>
      </w:r>
      <w:r w:rsidRPr="00915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Pr="00915AC4">
        <w:rPr>
          <w:sz w:val="28"/>
          <w:szCs w:val="28"/>
        </w:rPr>
        <w:t>10-15.</w:t>
      </w:r>
      <w:r w:rsidRPr="00E63CC5">
        <w:rPr>
          <w:sz w:val="28"/>
          <w:szCs w:val="28"/>
        </w:rPr>
        <w:t xml:space="preserve"> </w:t>
      </w:r>
    </w:p>
    <w:p w:rsidR="005C6AC7" w:rsidRDefault="005C6AC7" w:rsidP="00E10331">
      <w:pPr>
        <w:pStyle w:val="a5"/>
        <w:numPr>
          <w:ilvl w:val="0"/>
          <w:numId w:val="4"/>
        </w:numPr>
        <w:tabs>
          <w:tab w:val="left" w:pos="1134"/>
          <w:tab w:val="left" w:pos="2509"/>
        </w:tabs>
        <w:ind w:left="0" w:right="3" w:firstLine="709"/>
        <w:rPr>
          <w:sz w:val="28"/>
          <w:szCs w:val="28"/>
        </w:rPr>
      </w:pPr>
      <w:r w:rsidRPr="00915AC4">
        <w:rPr>
          <w:sz w:val="28"/>
          <w:szCs w:val="28"/>
        </w:rPr>
        <w:t>Презентация должна быть установлена на компьютер заранее – до начала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защиты.</w:t>
      </w:r>
      <w:r w:rsidRPr="00E63CC5">
        <w:rPr>
          <w:sz w:val="28"/>
          <w:szCs w:val="28"/>
        </w:rPr>
        <w:t xml:space="preserve"> </w:t>
      </w:r>
      <w:r w:rsidR="00B8154E">
        <w:rPr>
          <w:sz w:val="28"/>
          <w:szCs w:val="28"/>
        </w:rPr>
        <w:t>Необходимо проверить, поддерживается ли выбранный формат презентации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на</w:t>
      </w:r>
      <w:r w:rsidRPr="00E63CC5">
        <w:rPr>
          <w:sz w:val="28"/>
          <w:szCs w:val="28"/>
        </w:rPr>
        <w:t xml:space="preserve"> </w:t>
      </w:r>
      <w:r w:rsidRPr="00915AC4">
        <w:rPr>
          <w:sz w:val="28"/>
          <w:szCs w:val="28"/>
        </w:rPr>
        <w:t>данном оборудовании.</w:t>
      </w:r>
    </w:p>
    <w:p w:rsidR="00AE567D" w:rsidRDefault="00AE567D" w:rsidP="00E10331">
      <w:pPr>
        <w:pStyle w:val="a5"/>
        <w:numPr>
          <w:ilvl w:val="0"/>
          <w:numId w:val="4"/>
        </w:numPr>
        <w:tabs>
          <w:tab w:val="left" w:pos="1134"/>
          <w:tab w:val="left" w:pos="2509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567D" w:rsidRDefault="00AE567D" w:rsidP="00E10331">
      <w:pPr>
        <w:pStyle w:val="a5"/>
        <w:tabs>
          <w:tab w:val="left" w:pos="1134"/>
          <w:tab w:val="left" w:pos="2509"/>
        </w:tabs>
        <w:ind w:left="709" w:right="3" w:hanging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используемых источников</w:t>
      </w:r>
    </w:p>
    <w:p w:rsidR="006958C7" w:rsidRDefault="00B8154E" w:rsidP="00E10331">
      <w:pPr>
        <w:pStyle w:val="a5"/>
        <w:numPr>
          <w:ilvl w:val="0"/>
          <w:numId w:val="5"/>
        </w:numPr>
        <w:tabs>
          <w:tab w:val="left" w:pos="1134"/>
          <w:tab w:val="left" w:pos="2509"/>
        </w:tabs>
        <w:ind w:left="0" w:right="3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Байкова</w:t>
      </w:r>
      <w:proofErr w:type="spellEnd"/>
      <w:r w:rsidR="006958C7" w:rsidRPr="006958C7">
        <w:rPr>
          <w:sz w:val="28"/>
          <w:szCs w:val="28"/>
        </w:rPr>
        <w:t xml:space="preserve"> Л.А.  Основы учебно</w:t>
      </w:r>
      <w:r w:rsidR="006958C7">
        <w:rPr>
          <w:sz w:val="28"/>
          <w:szCs w:val="28"/>
        </w:rPr>
        <w:t>-исследовательской деятельности</w:t>
      </w:r>
      <w:r w:rsidR="006958C7" w:rsidRPr="006958C7">
        <w:rPr>
          <w:sz w:val="28"/>
          <w:szCs w:val="28"/>
        </w:rPr>
        <w:t xml:space="preserve">: учебное пособие для среднего профессионального образования. </w:t>
      </w:r>
      <w:r w:rsidR="006958C7">
        <w:rPr>
          <w:sz w:val="28"/>
          <w:szCs w:val="28"/>
        </w:rPr>
        <w:t>–</w:t>
      </w:r>
      <w:r w:rsidR="006958C7" w:rsidRPr="006958C7">
        <w:rPr>
          <w:sz w:val="28"/>
          <w:szCs w:val="28"/>
        </w:rPr>
        <w:t xml:space="preserve"> 2-е изд., </w:t>
      </w:r>
      <w:proofErr w:type="spellStart"/>
      <w:r w:rsidR="006958C7" w:rsidRPr="006958C7">
        <w:rPr>
          <w:sz w:val="28"/>
          <w:szCs w:val="28"/>
        </w:rPr>
        <w:t>испр</w:t>
      </w:r>
      <w:proofErr w:type="spellEnd"/>
      <w:r w:rsidR="006958C7" w:rsidRPr="006958C7">
        <w:rPr>
          <w:sz w:val="28"/>
          <w:szCs w:val="28"/>
        </w:rPr>
        <w:t xml:space="preserve">. и доп. </w:t>
      </w:r>
      <w:r w:rsidR="006958C7">
        <w:rPr>
          <w:sz w:val="28"/>
          <w:szCs w:val="28"/>
        </w:rPr>
        <w:t>–</w:t>
      </w:r>
      <w:r w:rsidR="006958C7" w:rsidRPr="006958C7">
        <w:rPr>
          <w:sz w:val="28"/>
          <w:szCs w:val="28"/>
        </w:rPr>
        <w:t xml:space="preserve"> М</w:t>
      </w:r>
      <w:r w:rsidR="006958C7">
        <w:rPr>
          <w:sz w:val="28"/>
          <w:szCs w:val="28"/>
        </w:rPr>
        <w:t>.</w:t>
      </w:r>
      <w:r w:rsidR="006958C7" w:rsidRPr="006958C7">
        <w:rPr>
          <w:sz w:val="28"/>
          <w:szCs w:val="28"/>
        </w:rPr>
        <w:t xml:space="preserve">: </w:t>
      </w:r>
      <w:proofErr w:type="spellStart"/>
      <w:r w:rsidR="006958C7" w:rsidRPr="006958C7">
        <w:rPr>
          <w:sz w:val="28"/>
          <w:szCs w:val="28"/>
        </w:rPr>
        <w:t>Юрайт</w:t>
      </w:r>
      <w:proofErr w:type="spellEnd"/>
      <w:r w:rsidR="006958C7" w:rsidRPr="006958C7">
        <w:rPr>
          <w:sz w:val="28"/>
          <w:szCs w:val="28"/>
        </w:rPr>
        <w:t xml:space="preserve">, 2022. </w:t>
      </w:r>
      <w:r w:rsidR="006958C7">
        <w:rPr>
          <w:sz w:val="28"/>
          <w:szCs w:val="28"/>
        </w:rPr>
        <w:t>–</w:t>
      </w:r>
      <w:r w:rsidR="006958C7" w:rsidRPr="006958C7">
        <w:rPr>
          <w:sz w:val="28"/>
          <w:szCs w:val="28"/>
        </w:rPr>
        <w:t xml:space="preserve"> 122 с.</w:t>
      </w:r>
    </w:p>
    <w:p w:rsidR="00AE567D" w:rsidRDefault="00AE567D" w:rsidP="00BD0F20">
      <w:pPr>
        <w:pStyle w:val="a5"/>
        <w:numPr>
          <w:ilvl w:val="0"/>
          <w:numId w:val="5"/>
        </w:numPr>
        <w:tabs>
          <w:tab w:val="left" w:pos="1134"/>
          <w:tab w:val="left" w:pos="2509"/>
        </w:tabs>
        <w:ind w:left="0" w:right="3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Кожекина</w:t>
      </w:r>
      <w:proofErr w:type="spellEnd"/>
      <w:r>
        <w:rPr>
          <w:sz w:val="28"/>
          <w:szCs w:val="28"/>
        </w:rPr>
        <w:t xml:space="preserve"> Т.В., Клименко И.Ф. Подготовка и защита дипломных работ в педагогических образовательных учреждениях.</w:t>
      </w:r>
      <w:r w:rsidR="006958C7">
        <w:rPr>
          <w:sz w:val="28"/>
          <w:szCs w:val="28"/>
        </w:rPr>
        <w:t xml:space="preserve"> </w:t>
      </w:r>
      <w:r w:rsidR="00BD0F20">
        <w:rPr>
          <w:sz w:val="28"/>
          <w:szCs w:val="28"/>
        </w:rPr>
        <w:t>[Электронный ресурс]</w:t>
      </w:r>
      <w:r w:rsidR="00BD0F20" w:rsidRPr="00BD0F20">
        <w:rPr>
          <w:sz w:val="28"/>
          <w:szCs w:val="28"/>
        </w:rPr>
        <w:t xml:space="preserve"> </w:t>
      </w:r>
      <w:r w:rsidR="00BD0F20">
        <w:rPr>
          <w:sz w:val="28"/>
          <w:szCs w:val="28"/>
        </w:rPr>
        <w:t xml:space="preserve">– Режим доступа: </w:t>
      </w:r>
      <w:hyperlink r:id="rId5" w:history="1">
        <w:r w:rsidR="00BD0F20" w:rsidRPr="005F381E">
          <w:rPr>
            <w:rStyle w:val="a6"/>
            <w:sz w:val="28"/>
            <w:szCs w:val="28"/>
          </w:rPr>
          <w:t>https://rusneb.ru</w:t>
        </w:r>
      </w:hyperlink>
      <w:r w:rsidR="00BD0F20">
        <w:rPr>
          <w:sz w:val="28"/>
          <w:szCs w:val="28"/>
        </w:rPr>
        <w:t xml:space="preserve"> (дата обращения 01.03.2022)</w:t>
      </w:r>
    </w:p>
    <w:p w:rsidR="006958C7" w:rsidRDefault="006958C7" w:rsidP="00E10331">
      <w:pPr>
        <w:pStyle w:val="a5"/>
        <w:numPr>
          <w:ilvl w:val="0"/>
          <w:numId w:val="5"/>
        </w:numPr>
        <w:tabs>
          <w:tab w:val="left" w:pos="1134"/>
          <w:tab w:val="left" w:pos="2509"/>
        </w:tabs>
        <w:ind w:left="0" w:right="3" w:firstLine="709"/>
        <w:rPr>
          <w:sz w:val="28"/>
          <w:szCs w:val="28"/>
        </w:rPr>
      </w:pPr>
      <w:r w:rsidRPr="006958C7">
        <w:rPr>
          <w:sz w:val="28"/>
          <w:szCs w:val="28"/>
        </w:rPr>
        <w:t>Презентация к защите диплома</w:t>
      </w:r>
      <w:r w:rsidR="00B8154E">
        <w:rPr>
          <w:sz w:val="28"/>
          <w:szCs w:val="28"/>
        </w:rPr>
        <w:t>.</w:t>
      </w:r>
      <w:r>
        <w:rPr>
          <w:sz w:val="28"/>
          <w:szCs w:val="28"/>
        </w:rPr>
        <w:t xml:space="preserve"> [Электронный ресурс] – Режим доступа: </w:t>
      </w:r>
      <w:hyperlink r:id="rId6" w:history="1">
        <w:r w:rsidR="00B8154E" w:rsidRPr="00B72DFB">
          <w:rPr>
            <w:rStyle w:val="a6"/>
            <w:sz w:val="28"/>
            <w:szCs w:val="28"/>
          </w:rPr>
          <w:t>https://www.canva.com</w:t>
        </w:r>
      </w:hyperlink>
      <w:r w:rsidR="00B8154E">
        <w:rPr>
          <w:sz w:val="28"/>
          <w:szCs w:val="28"/>
        </w:rPr>
        <w:t xml:space="preserve"> </w:t>
      </w:r>
      <w:r w:rsidR="00BD0F20">
        <w:rPr>
          <w:sz w:val="28"/>
          <w:szCs w:val="28"/>
        </w:rPr>
        <w:t>(дата обращения 29.03.2022)</w:t>
      </w:r>
    </w:p>
    <w:p w:rsidR="006C6F89" w:rsidRPr="00915AC4" w:rsidRDefault="006C6F89" w:rsidP="00E10331">
      <w:pPr>
        <w:pStyle w:val="a5"/>
        <w:tabs>
          <w:tab w:val="left" w:pos="1134"/>
          <w:tab w:val="left" w:pos="2509"/>
        </w:tabs>
        <w:ind w:left="709" w:right="3" w:firstLine="0"/>
        <w:rPr>
          <w:sz w:val="28"/>
          <w:szCs w:val="28"/>
        </w:rPr>
      </w:pPr>
    </w:p>
    <w:sectPr w:rsidR="006C6F89" w:rsidRPr="00915AC4" w:rsidSect="00E10331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E234F"/>
    <w:multiLevelType w:val="hybridMultilevel"/>
    <w:tmpl w:val="82DA8CEC"/>
    <w:lvl w:ilvl="0" w:tplc="89EEEBA4">
      <w:start w:val="1"/>
      <w:numFmt w:val="decimal"/>
      <w:lvlText w:val="%1."/>
      <w:lvlJc w:val="left"/>
      <w:pPr>
        <w:ind w:left="4309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BD90CF3"/>
    <w:multiLevelType w:val="hybridMultilevel"/>
    <w:tmpl w:val="EB42F54E"/>
    <w:lvl w:ilvl="0" w:tplc="0D46A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FA78AC"/>
    <w:multiLevelType w:val="hybridMultilevel"/>
    <w:tmpl w:val="83B65D16"/>
    <w:lvl w:ilvl="0" w:tplc="89EEEBA4">
      <w:start w:val="1"/>
      <w:numFmt w:val="decimal"/>
      <w:lvlText w:val="%1."/>
      <w:lvlJc w:val="left"/>
      <w:pPr>
        <w:ind w:left="1429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69747FA"/>
    <w:multiLevelType w:val="hybridMultilevel"/>
    <w:tmpl w:val="34CE42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15A37D5"/>
    <w:multiLevelType w:val="hybridMultilevel"/>
    <w:tmpl w:val="2ACADE76"/>
    <w:lvl w:ilvl="0" w:tplc="FE663F20">
      <w:start w:val="1"/>
      <w:numFmt w:val="decimal"/>
      <w:lvlText w:val="%1."/>
      <w:lvlJc w:val="left"/>
      <w:pPr>
        <w:ind w:left="2120" w:hanging="414"/>
      </w:pPr>
      <w:rPr>
        <w:rFonts w:hint="default"/>
        <w:w w:val="100"/>
        <w:sz w:val="28"/>
        <w:szCs w:val="28"/>
        <w:lang w:val="ru-RU" w:eastAsia="en-US" w:bidi="ar-SA"/>
      </w:rPr>
    </w:lvl>
    <w:lvl w:ilvl="1" w:tplc="885470B8">
      <w:numFmt w:val="bullet"/>
      <w:lvlText w:val="•"/>
      <w:lvlJc w:val="left"/>
      <w:pPr>
        <w:ind w:left="3054" w:hanging="414"/>
      </w:pPr>
      <w:rPr>
        <w:rFonts w:hint="default"/>
        <w:lang w:val="ru-RU" w:eastAsia="en-US" w:bidi="ar-SA"/>
      </w:rPr>
    </w:lvl>
    <w:lvl w:ilvl="2" w:tplc="9CC25C28">
      <w:numFmt w:val="bullet"/>
      <w:lvlText w:val="•"/>
      <w:lvlJc w:val="left"/>
      <w:pPr>
        <w:ind w:left="3988" w:hanging="414"/>
      </w:pPr>
      <w:rPr>
        <w:rFonts w:hint="default"/>
        <w:lang w:val="ru-RU" w:eastAsia="en-US" w:bidi="ar-SA"/>
      </w:rPr>
    </w:lvl>
    <w:lvl w:ilvl="3" w:tplc="F2BA910E">
      <w:numFmt w:val="bullet"/>
      <w:lvlText w:val="•"/>
      <w:lvlJc w:val="left"/>
      <w:pPr>
        <w:ind w:left="4923" w:hanging="414"/>
      </w:pPr>
      <w:rPr>
        <w:rFonts w:hint="default"/>
        <w:lang w:val="ru-RU" w:eastAsia="en-US" w:bidi="ar-SA"/>
      </w:rPr>
    </w:lvl>
    <w:lvl w:ilvl="4" w:tplc="4F502532">
      <w:numFmt w:val="bullet"/>
      <w:lvlText w:val="•"/>
      <w:lvlJc w:val="left"/>
      <w:pPr>
        <w:ind w:left="5857" w:hanging="414"/>
      </w:pPr>
      <w:rPr>
        <w:rFonts w:hint="default"/>
        <w:lang w:val="ru-RU" w:eastAsia="en-US" w:bidi="ar-SA"/>
      </w:rPr>
    </w:lvl>
    <w:lvl w:ilvl="5" w:tplc="53A8CC6A">
      <w:numFmt w:val="bullet"/>
      <w:lvlText w:val="•"/>
      <w:lvlJc w:val="left"/>
      <w:pPr>
        <w:ind w:left="6792" w:hanging="414"/>
      </w:pPr>
      <w:rPr>
        <w:rFonts w:hint="default"/>
        <w:lang w:val="ru-RU" w:eastAsia="en-US" w:bidi="ar-SA"/>
      </w:rPr>
    </w:lvl>
    <w:lvl w:ilvl="6" w:tplc="7A8A885A">
      <w:numFmt w:val="bullet"/>
      <w:lvlText w:val="•"/>
      <w:lvlJc w:val="left"/>
      <w:pPr>
        <w:ind w:left="7726" w:hanging="414"/>
      </w:pPr>
      <w:rPr>
        <w:rFonts w:hint="default"/>
        <w:lang w:val="ru-RU" w:eastAsia="en-US" w:bidi="ar-SA"/>
      </w:rPr>
    </w:lvl>
    <w:lvl w:ilvl="7" w:tplc="5E6AA0CC">
      <w:numFmt w:val="bullet"/>
      <w:lvlText w:val="•"/>
      <w:lvlJc w:val="left"/>
      <w:pPr>
        <w:ind w:left="8660" w:hanging="414"/>
      </w:pPr>
      <w:rPr>
        <w:rFonts w:hint="default"/>
        <w:lang w:val="ru-RU" w:eastAsia="en-US" w:bidi="ar-SA"/>
      </w:rPr>
    </w:lvl>
    <w:lvl w:ilvl="8" w:tplc="418C27A4">
      <w:numFmt w:val="bullet"/>
      <w:lvlText w:val="•"/>
      <w:lvlJc w:val="left"/>
      <w:pPr>
        <w:ind w:left="9595" w:hanging="414"/>
      </w:pPr>
      <w:rPr>
        <w:rFonts w:hint="default"/>
        <w:lang w:val="ru-RU" w:eastAsia="en-US" w:bidi="ar-SA"/>
      </w:rPr>
    </w:lvl>
  </w:abstractNum>
  <w:abstractNum w:abstractNumId="5" w15:restartNumberingAfterBreak="0">
    <w:nsid w:val="6528766B"/>
    <w:multiLevelType w:val="hybridMultilevel"/>
    <w:tmpl w:val="6C9070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01A5F65"/>
    <w:multiLevelType w:val="hybridMultilevel"/>
    <w:tmpl w:val="E1900626"/>
    <w:lvl w:ilvl="0" w:tplc="89EEEBA4">
      <w:start w:val="1"/>
      <w:numFmt w:val="decimal"/>
      <w:lvlText w:val="%1."/>
      <w:lvlJc w:val="left"/>
      <w:pPr>
        <w:ind w:left="1429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B14E9"/>
    <w:multiLevelType w:val="hybridMultilevel"/>
    <w:tmpl w:val="C868C69E"/>
    <w:lvl w:ilvl="0" w:tplc="9246EEDC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CF"/>
    <w:rsid w:val="000C792F"/>
    <w:rsid w:val="002366C1"/>
    <w:rsid w:val="00251BF7"/>
    <w:rsid w:val="002C3DD2"/>
    <w:rsid w:val="003211C5"/>
    <w:rsid w:val="00331B8F"/>
    <w:rsid w:val="003C3ADF"/>
    <w:rsid w:val="00442A6C"/>
    <w:rsid w:val="004B0076"/>
    <w:rsid w:val="005C6AC7"/>
    <w:rsid w:val="006958C7"/>
    <w:rsid w:val="006C545B"/>
    <w:rsid w:val="006C6F89"/>
    <w:rsid w:val="00704264"/>
    <w:rsid w:val="007E64FD"/>
    <w:rsid w:val="00915AC4"/>
    <w:rsid w:val="00AD4AA7"/>
    <w:rsid w:val="00AE567D"/>
    <w:rsid w:val="00B8154E"/>
    <w:rsid w:val="00BD0F20"/>
    <w:rsid w:val="00C323F4"/>
    <w:rsid w:val="00C84574"/>
    <w:rsid w:val="00CD44CF"/>
    <w:rsid w:val="00CF2EC0"/>
    <w:rsid w:val="00D65347"/>
    <w:rsid w:val="00DB03AE"/>
    <w:rsid w:val="00E10331"/>
    <w:rsid w:val="00E63CC5"/>
    <w:rsid w:val="00E7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8ECE"/>
  <w15:docId w15:val="{30B97BD9-D8AC-4FEB-B830-D480E6C2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C6A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C6AC7"/>
    <w:pPr>
      <w:ind w:left="1428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A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C6A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C6AC7"/>
    <w:pPr>
      <w:ind w:left="14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C6A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C6AC7"/>
    <w:pPr>
      <w:ind w:left="2120" w:firstLine="710"/>
      <w:jc w:val="both"/>
    </w:pPr>
  </w:style>
  <w:style w:type="table" w:customStyle="1" w:styleId="11">
    <w:name w:val="Сетка таблицы1"/>
    <w:basedOn w:val="a1"/>
    <w:uiPriority w:val="59"/>
    <w:rsid w:val="005C6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C6A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6958C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54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45B"/>
    <w:rPr>
      <w:rFonts w:ascii="Tahoma" w:eastAsia="Times New Roman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B815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va.com" TargetMode="External"/><Relationship Id="rId5" Type="http://schemas.openxmlformats.org/officeDocument/2006/relationships/hyperlink" Target="https://rusne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6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Пятюня</dc:creator>
  <cp:keywords/>
  <dc:description/>
  <cp:lastModifiedBy>Анастасия А. Рюмина</cp:lastModifiedBy>
  <cp:revision>12</cp:revision>
  <cp:lastPrinted>2022-04-05T12:31:00Z</cp:lastPrinted>
  <dcterms:created xsi:type="dcterms:W3CDTF">2022-04-05T05:37:00Z</dcterms:created>
  <dcterms:modified xsi:type="dcterms:W3CDTF">2022-04-18T07:18:00Z</dcterms:modified>
</cp:coreProperties>
</file>