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6E" w:rsidRDefault="00731170" w:rsidP="00333E6E">
      <w:pPr>
        <w:spacing w:after="0" w:line="240" w:lineRule="auto"/>
        <w:jc w:val="right"/>
        <w:rPr>
          <w:rFonts w:ascii="Times New Roman" w:hAnsi="Times New Roman" w:cs="Times New Roman"/>
          <w:i/>
          <w:sz w:val="28"/>
          <w:szCs w:val="28"/>
        </w:rPr>
      </w:pPr>
      <w:r w:rsidRPr="00EC3A3E">
        <w:rPr>
          <w:rFonts w:ascii="Times New Roman" w:hAnsi="Times New Roman" w:cs="Times New Roman"/>
          <w:b/>
          <w:i/>
          <w:sz w:val="28"/>
          <w:szCs w:val="28"/>
        </w:rPr>
        <w:t>Кузнецова И.А</w:t>
      </w:r>
      <w:r w:rsidR="00D5388E">
        <w:rPr>
          <w:rFonts w:ascii="Times New Roman" w:hAnsi="Times New Roman" w:cs="Times New Roman"/>
          <w:b/>
          <w:i/>
          <w:sz w:val="28"/>
          <w:szCs w:val="28"/>
        </w:rPr>
        <w:t>.</w:t>
      </w:r>
      <w:r w:rsidR="00333E6E">
        <w:rPr>
          <w:rFonts w:ascii="Times New Roman" w:hAnsi="Times New Roman" w:cs="Times New Roman"/>
          <w:b/>
          <w:i/>
          <w:sz w:val="28"/>
          <w:szCs w:val="28"/>
        </w:rPr>
        <w:t xml:space="preserve">, </w:t>
      </w:r>
      <w:r w:rsidR="00333E6E" w:rsidRPr="00333E6E">
        <w:rPr>
          <w:rFonts w:ascii="Times New Roman" w:hAnsi="Times New Roman" w:cs="Times New Roman"/>
          <w:i/>
          <w:sz w:val="28"/>
          <w:szCs w:val="28"/>
        </w:rPr>
        <w:t xml:space="preserve">заведующая кафедрой профессионального образования </w:t>
      </w:r>
      <w:r w:rsidR="00333E6E">
        <w:rPr>
          <w:rFonts w:ascii="Times New Roman" w:hAnsi="Times New Roman" w:cs="Times New Roman"/>
          <w:i/>
          <w:sz w:val="28"/>
          <w:szCs w:val="28"/>
        </w:rPr>
        <w:br/>
      </w:r>
      <w:r w:rsidR="00333E6E" w:rsidRPr="00333E6E">
        <w:rPr>
          <w:rFonts w:ascii="Times New Roman" w:hAnsi="Times New Roman" w:cs="Times New Roman"/>
          <w:i/>
          <w:sz w:val="28"/>
          <w:szCs w:val="28"/>
        </w:rPr>
        <w:t xml:space="preserve">и психолого-педагогического сопровождения ФГОС </w:t>
      </w:r>
    </w:p>
    <w:p w:rsidR="00333E6E" w:rsidRDefault="00333E6E" w:rsidP="00333E6E">
      <w:pPr>
        <w:spacing w:after="0" w:line="240" w:lineRule="auto"/>
        <w:jc w:val="right"/>
        <w:rPr>
          <w:rFonts w:ascii="Times New Roman" w:hAnsi="Times New Roman" w:cs="Times New Roman"/>
          <w:i/>
          <w:sz w:val="28"/>
          <w:szCs w:val="28"/>
        </w:rPr>
      </w:pPr>
    </w:p>
    <w:p w:rsidR="0030608F" w:rsidRDefault="00EC3A3E" w:rsidP="00333E6E">
      <w:pPr>
        <w:spacing w:after="0"/>
        <w:ind w:firstLine="709"/>
        <w:jc w:val="both"/>
        <w:rPr>
          <w:rFonts w:ascii="Times New Roman" w:hAnsi="Times New Roman" w:cs="Times New Roman"/>
          <w:sz w:val="28"/>
          <w:szCs w:val="28"/>
        </w:rPr>
      </w:pPr>
      <w:r w:rsidRPr="00333E6E">
        <w:rPr>
          <w:rFonts w:ascii="Times New Roman" w:hAnsi="Times New Roman" w:cs="Times New Roman"/>
          <w:sz w:val="24"/>
          <w:szCs w:val="28"/>
        </w:rPr>
        <w:t>Методически</w:t>
      </w:r>
      <w:r w:rsidR="0030608F" w:rsidRPr="00333E6E">
        <w:rPr>
          <w:rFonts w:ascii="Times New Roman" w:hAnsi="Times New Roman" w:cs="Times New Roman"/>
          <w:sz w:val="24"/>
          <w:szCs w:val="28"/>
        </w:rPr>
        <w:t>е рекомендации по организации мер по развитию инклюзивного образования лиц с особыми образовательными проблемами предназначены для руководящих и педагогических работников профессиональных образовательных организаций, реализующих образовательные программы среднего профессионального образования. В рекомендациях представлены нормативные правовые документы, регламентирующие деятельность педагогических работников с данной категорией обучающихся, а также опыт практической работы по внедрению инклюзивного образования в профессиональных образовательных организациях.</w:t>
      </w:r>
    </w:p>
    <w:p w:rsidR="00731170" w:rsidRDefault="00731170" w:rsidP="00FF6EAA">
      <w:pPr>
        <w:spacing w:after="0" w:line="240" w:lineRule="auto"/>
        <w:jc w:val="center"/>
        <w:rPr>
          <w:rFonts w:ascii="Times New Roman" w:hAnsi="Times New Roman" w:cs="Times New Roman"/>
          <w:b/>
          <w:sz w:val="28"/>
          <w:szCs w:val="28"/>
        </w:rPr>
      </w:pPr>
    </w:p>
    <w:p w:rsidR="00480F10" w:rsidRDefault="00A034EE" w:rsidP="00FF6EAA">
      <w:pPr>
        <w:spacing w:after="0" w:line="240" w:lineRule="auto"/>
        <w:jc w:val="center"/>
        <w:rPr>
          <w:rFonts w:ascii="Times New Roman" w:hAnsi="Times New Roman" w:cs="Times New Roman"/>
          <w:b/>
          <w:sz w:val="28"/>
          <w:szCs w:val="28"/>
        </w:rPr>
      </w:pPr>
      <w:r w:rsidRPr="00FF6EAA">
        <w:rPr>
          <w:rFonts w:ascii="Times New Roman" w:hAnsi="Times New Roman" w:cs="Times New Roman"/>
          <w:b/>
          <w:sz w:val="28"/>
          <w:szCs w:val="28"/>
        </w:rPr>
        <w:t xml:space="preserve">Организация мер по развитию инклюзивного образования </w:t>
      </w:r>
    </w:p>
    <w:p w:rsidR="00A034EE" w:rsidRPr="00FF6EAA" w:rsidRDefault="00A034EE" w:rsidP="00FF6EAA">
      <w:pPr>
        <w:spacing w:after="0" w:line="240" w:lineRule="auto"/>
        <w:jc w:val="center"/>
        <w:rPr>
          <w:rFonts w:ascii="Times New Roman" w:hAnsi="Times New Roman" w:cs="Times New Roman"/>
          <w:b/>
          <w:sz w:val="28"/>
          <w:szCs w:val="28"/>
        </w:rPr>
      </w:pPr>
      <w:r w:rsidRPr="00FF6EAA">
        <w:rPr>
          <w:rFonts w:ascii="Times New Roman" w:hAnsi="Times New Roman" w:cs="Times New Roman"/>
          <w:b/>
          <w:sz w:val="28"/>
          <w:szCs w:val="28"/>
        </w:rPr>
        <w:t>лиц с особыми образовательными проблемами и индивидуальными возможностями в профессиональных образовательных организациях</w:t>
      </w:r>
    </w:p>
    <w:p w:rsidR="00FF6EAA" w:rsidRDefault="00FF6EAA" w:rsidP="00FF6EAA">
      <w:pPr>
        <w:spacing w:after="0" w:line="240" w:lineRule="auto"/>
        <w:jc w:val="center"/>
        <w:rPr>
          <w:rFonts w:ascii="Times New Roman" w:hAnsi="Times New Roman" w:cs="Times New Roman"/>
          <w:sz w:val="28"/>
          <w:szCs w:val="28"/>
        </w:rPr>
      </w:pPr>
    </w:p>
    <w:p w:rsidR="000B307B" w:rsidRDefault="004F3FE0" w:rsidP="00480F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инклюзивных форм обучения обусловлена рядом факторов: в мире увеличивается число детей и молодых людей, имеющих проблемы в обучении, что вызвано экологическими, социальными, политическими и экономическими причинами. </w:t>
      </w:r>
      <w:r w:rsidR="000B307B">
        <w:rPr>
          <w:rFonts w:ascii="Times New Roman" w:hAnsi="Times New Roman" w:cs="Times New Roman"/>
          <w:sz w:val="28"/>
          <w:szCs w:val="28"/>
        </w:rPr>
        <w:t xml:space="preserve">Слово «инклюзия» означает принятие или «включение» лиц, имеющих образовательные проблемы, в том числе инвалидность, в среду учебных заведений общего типа. Инклюзивное образование есть обеспечение равного доступа к образованию, в том числе и профессиональному, для всех обучающихся с учетом разнообразия особых образовательных потребностей и индивидуальных возможностей. </w:t>
      </w:r>
      <w:r w:rsidR="002522E2">
        <w:rPr>
          <w:rFonts w:ascii="Times New Roman" w:hAnsi="Times New Roman" w:cs="Times New Roman"/>
          <w:sz w:val="28"/>
          <w:szCs w:val="28"/>
        </w:rPr>
        <w:t>Однако</w:t>
      </w:r>
      <w:r w:rsidR="00480F10">
        <w:rPr>
          <w:rFonts w:ascii="Times New Roman" w:hAnsi="Times New Roman" w:cs="Times New Roman"/>
          <w:sz w:val="28"/>
          <w:szCs w:val="28"/>
        </w:rPr>
        <w:t>,</w:t>
      </w:r>
      <w:r w:rsidR="002522E2">
        <w:rPr>
          <w:rFonts w:ascii="Times New Roman" w:hAnsi="Times New Roman" w:cs="Times New Roman"/>
          <w:sz w:val="28"/>
          <w:szCs w:val="28"/>
        </w:rPr>
        <w:t xml:space="preserve"> образование детей с ограниченными возможностями здоровья и детей-инвалидов предусматривает создание для них специальной коррекционно-развивающей среды, обеспечивающей адекватные условия и равные с обычными детьми возможности для получения всех видов образо</w:t>
      </w:r>
      <w:r w:rsidR="0036594F">
        <w:rPr>
          <w:rFonts w:ascii="Times New Roman" w:hAnsi="Times New Roman" w:cs="Times New Roman"/>
          <w:sz w:val="28"/>
          <w:szCs w:val="28"/>
        </w:rPr>
        <w:t>в</w:t>
      </w:r>
      <w:r w:rsidR="002522E2">
        <w:rPr>
          <w:rFonts w:ascii="Times New Roman" w:hAnsi="Times New Roman" w:cs="Times New Roman"/>
          <w:sz w:val="28"/>
          <w:szCs w:val="28"/>
        </w:rPr>
        <w:t>ания в пределах специальных образовательных стандартов. До на</w:t>
      </w:r>
      <w:r w:rsidR="000B307B">
        <w:rPr>
          <w:rFonts w:ascii="Times New Roman" w:hAnsi="Times New Roman" w:cs="Times New Roman"/>
          <w:sz w:val="28"/>
          <w:szCs w:val="28"/>
        </w:rPr>
        <w:t>стоящего времени существующий опыт инклюзивного образования в нашей стране сводился к обучению детей с ограниченными возможностями здоровья через систему интернатов, специализированных классов и школ, а в области профессионального образования эта проблема практически не решалась.</w:t>
      </w:r>
    </w:p>
    <w:p w:rsidR="004F3FE0" w:rsidRPr="0030608F" w:rsidRDefault="004F3FE0" w:rsidP="00480F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Инклюзивные формы обучения зародились в западной педагогической школе. В конце 1940</w:t>
      </w:r>
      <w:r w:rsidR="00EC3A3E">
        <w:rPr>
          <w:rFonts w:ascii="Times New Roman" w:hAnsi="Times New Roman" w:cs="Times New Roman"/>
          <w:sz w:val="28"/>
          <w:szCs w:val="28"/>
        </w:rPr>
        <w:t xml:space="preserve"> </w:t>
      </w:r>
      <w:r>
        <w:rPr>
          <w:rFonts w:ascii="Times New Roman" w:hAnsi="Times New Roman" w:cs="Times New Roman"/>
          <w:sz w:val="28"/>
          <w:szCs w:val="28"/>
        </w:rPr>
        <w:t>-</w:t>
      </w:r>
      <w:r w:rsidR="00EC3A3E">
        <w:rPr>
          <w:rFonts w:ascii="Times New Roman" w:hAnsi="Times New Roman" w:cs="Times New Roman"/>
          <w:sz w:val="28"/>
          <w:szCs w:val="28"/>
        </w:rPr>
        <w:t xml:space="preserve"> </w:t>
      </w:r>
      <w:r>
        <w:rPr>
          <w:rFonts w:ascii="Times New Roman" w:hAnsi="Times New Roman" w:cs="Times New Roman"/>
          <w:sz w:val="28"/>
          <w:szCs w:val="28"/>
        </w:rPr>
        <w:t xml:space="preserve">начале 1950-х годов в ряде европейских стран и США учебные заведения общего типа стали принимать «особых» учащихся в группы с «обычными» детьми. Однако реальный старт инклюзивному образованию был дан в 1994 году на Всемирной конференции по образованию детей, имеющих проблемы в обучении, состоявшейся в Саламанке (Испания), была принята </w:t>
      </w:r>
      <w:r w:rsidR="00B029DD">
        <w:rPr>
          <w:rFonts w:ascii="Times New Roman" w:hAnsi="Times New Roman" w:cs="Times New Roman"/>
          <w:sz w:val="28"/>
          <w:szCs w:val="28"/>
        </w:rPr>
        <w:t>концепция инклюзивного обучения</w:t>
      </w:r>
      <w:r w:rsidR="00480F10">
        <w:rPr>
          <w:rFonts w:ascii="Times New Roman" w:hAnsi="Times New Roman" w:cs="Times New Roman"/>
          <w:sz w:val="28"/>
          <w:szCs w:val="28"/>
        </w:rPr>
        <w:t xml:space="preserve"> </w:t>
      </w:r>
      <w:r w:rsidR="00B029DD">
        <w:rPr>
          <w:rFonts w:ascii="Times New Roman" w:hAnsi="Times New Roman" w:cs="Times New Roman"/>
          <w:sz w:val="28"/>
          <w:szCs w:val="28"/>
        </w:rPr>
        <w:t xml:space="preserve">- </w:t>
      </w:r>
      <w:r>
        <w:rPr>
          <w:rFonts w:ascii="Times New Roman" w:hAnsi="Times New Roman" w:cs="Times New Roman"/>
          <w:sz w:val="28"/>
          <w:szCs w:val="28"/>
        </w:rPr>
        <w:t>Саламанская декларация о принципах, политике и практической деятельности в сфере образова</w:t>
      </w:r>
      <w:r w:rsidR="0030608F">
        <w:rPr>
          <w:rFonts w:ascii="Times New Roman" w:hAnsi="Times New Roman" w:cs="Times New Roman"/>
          <w:sz w:val="28"/>
          <w:szCs w:val="28"/>
        </w:rPr>
        <w:t xml:space="preserve">ния лиц с особыми потребностями </w:t>
      </w:r>
      <w:r w:rsidR="0030608F" w:rsidRPr="0030608F">
        <w:rPr>
          <w:rFonts w:ascii="Times New Roman" w:hAnsi="Times New Roman" w:cs="Times New Roman"/>
          <w:sz w:val="28"/>
          <w:szCs w:val="28"/>
        </w:rPr>
        <w:t>[</w:t>
      </w:r>
      <w:r w:rsidR="0030608F">
        <w:rPr>
          <w:rFonts w:ascii="Times New Roman" w:hAnsi="Times New Roman" w:cs="Times New Roman"/>
          <w:sz w:val="28"/>
          <w:szCs w:val="28"/>
        </w:rPr>
        <w:t>13,</w:t>
      </w:r>
      <w:r w:rsidR="0030608F" w:rsidRPr="0030608F">
        <w:rPr>
          <w:rFonts w:ascii="Times New Roman" w:hAnsi="Times New Roman" w:cs="Times New Roman"/>
          <w:sz w:val="28"/>
          <w:szCs w:val="28"/>
        </w:rPr>
        <w:t xml:space="preserve"> 56]</w:t>
      </w:r>
      <w:r w:rsidR="0030608F">
        <w:rPr>
          <w:rFonts w:ascii="Times New Roman" w:hAnsi="Times New Roman" w:cs="Times New Roman"/>
          <w:sz w:val="28"/>
          <w:szCs w:val="28"/>
        </w:rPr>
        <w:t>.</w:t>
      </w:r>
    </w:p>
    <w:p w:rsidR="000B307B" w:rsidRDefault="00B029DD" w:rsidP="00480F10">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декларации были обозначены основные направления развития включения инвалидов в социальный процесс: признание необходимости </w:t>
      </w:r>
      <w:r>
        <w:rPr>
          <w:rFonts w:ascii="Times New Roman" w:hAnsi="Times New Roman" w:cs="Times New Roman"/>
          <w:sz w:val="28"/>
          <w:szCs w:val="28"/>
        </w:rPr>
        <w:lastRenderedPageBreak/>
        <w:t>придать образованию инклюзивный характер; включение принципа инклюзивного образования в политическую и правовую системы; разработка способов планирования и контроля образовательного обеспечения детей и взрослых, финансирование профессиональных аспектов инклюзивного образовании и т.</w:t>
      </w:r>
      <w:r w:rsidR="00480F10">
        <w:rPr>
          <w:rFonts w:ascii="Times New Roman" w:hAnsi="Times New Roman" w:cs="Times New Roman"/>
          <w:sz w:val="28"/>
          <w:szCs w:val="28"/>
        </w:rPr>
        <w:t xml:space="preserve"> </w:t>
      </w:r>
      <w:r>
        <w:rPr>
          <w:rFonts w:ascii="Times New Roman" w:hAnsi="Times New Roman" w:cs="Times New Roman"/>
          <w:sz w:val="28"/>
          <w:szCs w:val="28"/>
        </w:rPr>
        <w:t>д.</w:t>
      </w:r>
      <w:r w:rsidR="00480F10">
        <w:rPr>
          <w:rFonts w:ascii="Times New Roman" w:hAnsi="Times New Roman" w:cs="Times New Roman"/>
          <w:sz w:val="28"/>
          <w:szCs w:val="28"/>
        </w:rPr>
        <w:t xml:space="preserve"> </w:t>
      </w:r>
      <w:r w:rsidRPr="00B029DD">
        <w:rPr>
          <w:rFonts w:ascii="Times New Roman" w:hAnsi="Times New Roman" w:cs="Times New Roman"/>
          <w:sz w:val="28"/>
          <w:szCs w:val="28"/>
        </w:rPr>
        <w:t>[</w:t>
      </w:r>
      <w:r w:rsidR="00F377B2">
        <w:rPr>
          <w:rFonts w:ascii="Times New Roman" w:hAnsi="Times New Roman" w:cs="Times New Roman"/>
          <w:sz w:val="28"/>
          <w:szCs w:val="28"/>
        </w:rPr>
        <w:t>12,</w:t>
      </w:r>
      <w:r w:rsidR="00480F10">
        <w:rPr>
          <w:rFonts w:ascii="Times New Roman" w:hAnsi="Times New Roman" w:cs="Times New Roman"/>
          <w:sz w:val="28"/>
          <w:szCs w:val="28"/>
        </w:rPr>
        <w:t xml:space="preserve"> </w:t>
      </w:r>
      <w:r w:rsidR="00F377B2">
        <w:rPr>
          <w:rFonts w:ascii="Times New Roman" w:hAnsi="Times New Roman" w:cs="Times New Roman"/>
          <w:sz w:val="28"/>
          <w:szCs w:val="28"/>
        </w:rPr>
        <w:t>25</w:t>
      </w:r>
      <w:r w:rsidRPr="00B029DD">
        <w:rPr>
          <w:rFonts w:ascii="Times New Roman" w:hAnsi="Times New Roman" w:cs="Times New Roman"/>
          <w:sz w:val="28"/>
          <w:szCs w:val="28"/>
        </w:rPr>
        <w:t>]</w:t>
      </w:r>
      <w:r w:rsidR="00F377B2">
        <w:rPr>
          <w:rFonts w:ascii="Times New Roman" w:hAnsi="Times New Roman" w:cs="Times New Roman"/>
          <w:sz w:val="28"/>
          <w:szCs w:val="28"/>
        </w:rPr>
        <w:t>.</w:t>
      </w:r>
    </w:p>
    <w:p w:rsidR="00B029DD" w:rsidRDefault="00563A9C" w:rsidP="00480F10">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международно-правовыми документами, раскрывающими положение ребенка с ограниченными возможностями здоровья, в настоящее время являются:</w:t>
      </w:r>
    </w:p>
    <w:p w:rsidR="00563A9C" w:rsidRDefault="00563A9C" w:rsidP="00480F10">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Конвенция ООН о правах ребенка, принятая Генеральной Ассамблеей ООН 20 ноября 1989 г., ратифицированная Верховным Советом СССР 13 июня 1990 года и действующая на сегодняшний день на всей территории Российской Федерации;</w:t>
      </w:r>
    </w:p>
    <w:p w:rsidR="00563A9C" w:rsidRDefault="00563A9C" w:rsidP="00480F10">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ЮНЕСКО «Образование для все</w:t>
      </w:r>
      <w:r w:rsidR="00976C66">
        <w:rPr>
          <w:rFonts w:ascii="Times New Roman" w:hAnsi="Times New Roman" w:cs="Times New Roman"/>
          <w:sz w:val="28"/>
          <w:szCs w:val="28"/>
        </w:rPr>
        <w:t>х</w:t>
      </w:r>
      <w:r>
        <w:rPr>
          <w:rFonts w:ascii="Times New Roman" w:hAnsi="Times New Roman" w:cs="Times New Roman"/>
          <w:sz w:val="28"/>
          <w:szCs w:val="28"/>
        </w:rPr>
        <w:t>», сверхзадачей которой по существу является устранение разного рода барьеров при получении образования. Программа в максимальной степени актуализирует внимание к проблемам образования лиц с огран</w:t>
      </w:r>
      <w:r w:rsidR="000E1DF2">
        <w:rPr>
          <w:rFonts w:ascii="Times New Roman" w:hAnsi="Times New Roman" w:cs="Times New Roman"/>
          <w:sz w:val="28"/>
          <w:szCs w:val="28"/>
        </w:rPr>
        <w:t>иченными возможностями здоровья;</w:t>
      </w:r>
    </w:p>
    <w:p w:rsidR="00563A9C" w:rsidRDefault="00563A9C" w:rsidP="00480F10">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Стандартные правила обеспечения равных возможностей для </w:t>
      </w:r>
      <w:r w:rsidR="00976C66">
        <w:rPr>
          <w:rFonts w:ascii="Times New Roman" w:hAnsi="Times New Roman" w:cs="Times New Roman"/>
          <w:sz w:val="28"/>
          <w:szCs w:val="28"/>
        </w:rPr>
        <w:t>инвалидов, принятые в 1993 году,</w:t>
      </w:r>
      <w:r>
        <w:rPr>
          <w:rFonts w:ascii="Times New Roman" w:hAnsi="Times New Roman" w:cs="Times New Roman"/>
          <w:sz w:val="28"/>
          <w:szCs w:val="28"/>
        </w:rPr>
        <w:t xml:space="preserve"> которые можно считать всеобъемлющим документом, определяющим все возможности людей с ограниченными возможностями здоровья (ОВЗ)</w:t>
      </w:r>
      <w:r w:rsidR="000E1DF2">
        <w:rPr>
          <w:rFonts w:ascii="Times New Roman" w:hAnsi="Times New Roman" w:cs="Times New Roman"/>
          <w:sz w:val="28"/>
          <w:szCs w:val="28"/>
        </w:rPr>
        <w:t>;</w:t>
      </w:r>
    </w:p>
    <w:p w:rsidR="000E1DF2" w:rsidRPr="00480F10" w:rsidRDefault="000E1DF2" w:rsidP="00480F10">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480F10">
        <w:rPr>
          <w:rFonts w:ascii="Times New Roman" w:hAnsi="Times New Roman" w:cs="Times New Roman"/>
          <w:sz w:val="28"/>
          <w:szCs w:val="28"/>
        </w:rPr>
        <w:t>Конвенция о правах инвалидов, самый значимый международный документ в области защиты прав лиц с ОВЗ, принятый резолюцией 61/106 Генеральной Ассамбле</w:t>
      </w:r>
      <w:r w:rsidR="00976C66">
        <w:rPr>
          <w:rFonts w:ascii="Times New Roman" w:hAnsi="Times New Roman" w:cs="Times New Roman"/>
          <w:sz w:val="28"/>
          <w:szCs w:val="28"/>
        </w:rPr>
        <w:t>и</w:t>
      </w:r>
      <w:r w:rsidRPr="00480F10">
        <w:rPr>
          <w:rFonts w:ascii="Times New Roman" w:hAnsi="Times New Roman" w:cs="Times New Roman"/>
          <w:sz w:val="28"/>
          <w:szCs w:val="28"/>
        </w:rPr>
        <w:t xml:space="preserve"> ООН от 13 декабря 2006 года, в которой утверждается право инвалидов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w:t>
      </w:r>
      <w:r w:rsidR="00480F10">
        <w:rPr>
          <w:rFonts w:ascii="Times New Roman" w:hAnsi="Times New Roman" w:cs="Times New Roman"/>
          <w:sz w:val="28"/>
          <w:szCs w:val="28"/>
        </w:rPr>
        <w:br/>
      </w:r>
      <w:r w:rsidRPr="00480F10">
        <w:rPr>
          <w:rFonts w:ascii="Times New Roman" w:hAnsi="Times New Roman" w:cs="Times New Roman"/>
          <w:sz w:val="28"/>
          <w:szCs w:val="28"/>
        </w:rPr>
        <w:t>(ст. 24). В России Конвенция о правах инвалидов была ратифицирована Федеральным законом от 03 мая 2012 года № 46-ФЗ «О ратификации Конвенции о правах инвалидов»</w:t>
      </w:r>
      <w:r w:rsidR="00E14D7C" w:rsidRPr="00480F10">
        <w:rPr>
          <w:rFonts w:ascii="Times New Roman" w:hAnsi="Times New Roman" w:cs="Times New Roman"/>
          <w:sz w:val="28"/>
          <w:szCs w:val="28"/>
        </w:rPr>
        <w:t>, в котором закреплены гарантии обеспечения государством достаточного жизненного уровня инвалидов и их социальной защиты.</w:t>
      </w:r>
    </w:p>
    <w:p w:rsidR="00E14D7C" w:rsidRDefault="00E14D7C" w:rsidP="00480F10">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документам федерального уровня относятся:</w:t>
      </w:r>
    </w:p>
    <w:p w:rsidR="00E14D7C" w:rsidRDefault="00E14D7C" w:rsidP="00480F10">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Конституция РФ, которая в статье 43 провозглашает право каждого гражданина Российской Федерации на образование, право выбора формы обучения и образовательно</w:t>
      </w:r>
      <w:r w:rsidR="00976C66">
        <w:rPr>
          <w:rFonts w:ascii="Times New Roman" w:hAnsi="Times New Roman" w:cs="Times New Roman"/>
          <w:sz w:val="28"/>
          <w:szCs w:val="28"/>
        </w:rPr>
        <w:t>й</w:t>
      </w:r>
      <w:r>
        <w:rPr>
          <w:rFonts w:ascii="Times New Roman" w:hAnsi="Times New Roman" w:cs="Times New Roman"/>
          <w:sz w:val="28"/>
          <w:szCs w:val="28"/>
        </w:rPr>
        <w:t xml:space="preserve"> </w:t>
      </w:r>
      <w:r w:rsidR="00976C66">
        <w:rPr>
          <w:rFonts w:ascii="Times New Roman" w:hAnsi="Times New Roman" w:cs="Times New Roman"/>
          <w:sz w:val="28"/>
          <w:szCs w:val="28"/>
        </w:rPr>
        <w:t>организации</w:t>
      </w:r>
      <w:r>
        <w:rPr>
          <w:rFonts w:ascii="Times New Roman" w:hAnsi="Times New Roman" w:cs="Times New Roman"/>
          <w:sz w:val="28"/>
          <w:szCs w:val="28"/>
        </w:rPr>
        <w:t xml:space="preserve"> без дискриминации по какому-либо признаку</w:t>
      </w:r>
      <w:r w:rsidR="00480F10">
        <w:rPr>
          <w:rFonts w:ascii="Times New Roman" w:hAnsi="Times New Roman" w:cs="Times New Roman"/>
          <w:sz w:val="28"/>
          <w:szCs w:val="28"/>
        </w:rPr>
        <w:t xml:space="preserve"> </w:t>
      </w:r>
      <w:r w:rsidR="00F377B2" w:rsidRPr="00F377B2">
        <w:rPr>
          <w:rFonts w:ascii="Times New Roman" w:hAnsi="Times New Roman" w:cs="Times New Roman"/>
          <w:sz w:val="28"/>
          <w:szCs w:val="28"/>
        </w:rPr>
        <w:t>[12</w:t>
      </w:r>
      <w:r w:rsidR="00F377B2">
        <w:rPr>
          <w:rFonts w:ascii="Times New Roman" w:hAnsi="Times New Roman" w:cs="Times New Roman"/>
          <w:sz w:val="28"/>
          <w:szCs w:val="28"/>
        </w:rPr>
        <w:t>,</w:t>
      </w:r>
      <w:r w:rsidR="00480F10">
        <w:rPr>
          <w:rFonts w:ascii="Times New Roman" w:hAnsi="Times New Roman" w:cs="Times New Roman"/>
          <w:sz w:val="28"/>
          <w:szCs w:val="28"/>
        </w:rPr>
        <w:t xml:space="preserve"> </w:t>
      </w:r>
      <w:r w:rsidR="00F377B2">
        <w:rPr>
          <w:rFonts w:ascii="Times New Roman" w:hAnsi="Times New Roman" w:cs="Times New Roman"/>
          <w:sz w:val="28"/>
          <w:szCs w:val="28"/>
        </w:rPr>
        <w:t>25</w:t>
      </w:r>
      <w:r w:rsidR="00F377B2" w:rsidRPr="00F377B2">
        <w:rPr>
          <w:rFonts w:ascii="Times New Roman" w:hAnsi="Times New Roman" w:cs="Times New Roman"/>
          <w:sz w:val="28"/>
          <w:szCs w:val="28"/>
        </w:rPr>
        <w:t>]</w:t>
      </w:r>
      <w:r w:rsidR="00480F10">
        <w:rPr>
          <w:rFonts w:ascii="Times New Roman" w:hAnsi="Times New Roman" w:cs="Times New Roman"/>
          <w:sz w:val="28"/>
          <w:szCs w:val="28"/>
        </w:rPr>
        <w:t>;</w:t>
      </w:r>
    </w:p>
    <w:p w:rsidR="00E14D7C" w:rsidRPr="00FB6C40" w:rsidRDefault="00E14D7C" w:rsidP="00480F10">
      <w:pPr>
        <w:pStyle w:val="a3"/>
        <w:numPr>
          <w:ilvl w:val="0"/>
          <w:numId w:val="1"/>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Федеральный закон от 29 декабря 2012 года № 273</w:t>
      </w:r>
      <w:r w:rsidR="00755D54">
        <w:rPr>
          <w:rFonts w:ascii="Times New Roman" w:hAnsi="Times New Roman" w:cs="Times New Roman"/>
          <w:sz w:val="28"/>
          <w:szCs w:val="28"/>
        </w:rPr>
        <w:t>-</w:t>
      </w:r>
      <w:r>
        <w:rPr>
          <w:rFonts w:ascii="Times New Roman" w:hAnsi="Times New Roman" w:cs="Times New Roman"/>
          <w:sz w:val="28"/>
          <w:szCs w:val="28"/>
        </w:rPr>
        <w:t>ФЗ «Об образовании в Российской Федерации», который обеспечивает развитие специального образования лиц с ограниченными возможностями здоровья. Закон содержит ряд статей (3,</w:t>
      </w:r>
      <w:r w:rsidR="00480F10">
        <w:rPr>
          <w:rFonts w:ascii="Times New Roman" w:hAnsi="Times New Roman" w:cs="Times New Roman"/>
          <w:sz w:val="28"/>
          <w:szCs w:val="28"/>
        </w:rPr>
        <w:t xml:space="preserve"> </w:t>
      </w:r>
      <w:r>
        <w:rPr>
          <w:rFonts w:ascii="Times New Roman" w:hAnsi="Times New Roman" w:cs="Times New Roman"/>
          <w:sz w:val="28"/>
          <w:szCs w:val="28"/>
        </w:rPr>
        <w:t>5,</w:t>
      </w:r>
      <w:r w:rsidR="00480F10">
        <w:rPr>
          <w:rFonts w:ascii="Times New Roman" w:hAnsi="Times New Roman" w:cs="Times New Roman"/>
          <w:sz w:val="28"/>
          <w:szCs w:val="28"/>
        </w:rPr>
        <w:t xml:space="preserve"> </w:t>
      </w:r>
      <w:r>
        <w:rPr>
          <w:rFonts w:ascii="Times New Roman" w:hAnsi="Times New Roman" w:cs="Times New Roman"/>
          <w:sz w:val="28"/>
          <w:szCs w:val="28"/>
        </w:rPr>
        <w:t>12,</w:t>
      </w:r>
      <w:r w:rsidR="00480F10">
        <w:rPr>
          <w:rFonts w:ascii="Times New Roman" w:hAnsi="Times New Roman" w:cs="Times New Roman"/>
          <w:sz w:val="28"/>
          <w:szCs w:val="28"/>
        </w:rPr>
        <w:t xml:space="preserve"> </w:t>
      </w:r>
      <w:r>
        <w:rPr>
          <w:rFonts w:ascii="Times New Roman" w:hAnsi="Times New Roman" w:cs="Times New Roman"/>
          <w:sz w:val="28"/>
          <w:szCs w:val="28"/>
        </w:rPr>
        <w:t>17,</w:t>
      </w:r>
      <w:r w:rsidR="00480F10">
        <w:rPr>
          <w:rFonts w:ascii="Times New Roman" w:hAnsi="Times New Roman" w:cs="Times New Roman"/>
          <w:sz w:val="28"/>
          <w:szCs w:val="28"/>
        </w:rPr>
        <w:t xml:space="preserve"> </w:t>
      </w:r>
      <w:r>
        <w:rPr>
          <w:rFonts w:ascii="Times New Roman" w:hAnsi="Times New Roman" w:cs="Times New Roman"/>
          <w:sz w:val="28"/>
          <w:szCs w:val="28"/>
        </w:rPr>
        <w:t xml:space="preserve">79 и др.), закрепляющих право детей с ограниченными возможностями здоровья на получение качественного образования в соответствии с имеющимися у них потребностями и возможностями. Так, в статье 5 указано, что в современном российском образовании «создаются необходимые условия для получения без </w:t>
      </w:r>
      <w:r>
        <w:rPr>
          <w:rFonts w:ascii="Times New Roman" w:hAnsi="Times New Roman" w:cs="Times New Roman"/>
          <w:sz w:val="28"/>
          <w:szCs w:val="28"/>
        </w:rPr>
        <w:lastRenderedPageBreak/>
        <w:t>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w:t>
      </w:r>
      <w:r w:rsidR="00494076">
        <w:rPr>
          <w:rFonts w:ascii="Times New Roman" w:hAnsi="Times New Roman" w:cs="Times New Roman"/>
          <w:sz w:val="28"/>
          <w:szCs w:val="28"/>
        </w:rPr>
        <w:t xml:space="preserve">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B6C40" w:rsidRDefault="00FB6C40" w:rsidP="00480F10">
      <w:pPr>
        <w:tabs>
          <w:tab w:val="left" w:pos="1134"/>
        </w:tabs>
        <w:spacing w:after="0" w:line="240" w:lineRule="auto"/>
        <w:ind w:firstLine="709"/>
        <w:jc w:val="both"/>
        <w:rPr>
          <w:rFonts w:ascii="PTSerifRegular" w:eastAsia="Times New Roman" w:hAnsi="PTSerifRegular" w:cs="Times New Roman"/>
          <w:color w:val="000000"/>
          <w:sz w:val="28"/>
          <w:szCs w:val="28"/>
        </w:rPr>
      </w:pPr>
      <w:r w:rsidRPr="001369D9">
        <w:rPr>
          <w:rFonts w:ascii="PTSerifRegular" w:eastAsia="Times New Roman" w:hAnsi="PTSerifRegular" w:cs="Times New Roman"/>
          <w:color w:val="000000"/>
          <w:sz w:val="28"/>
          <w:szCs w:val="28"/>
        </w:rPr>
        <w:t>Основная статья, в которой определены особенности обучения лиц с ограниченными возможностями</w:t>
      </w:r>
      <w:r w:rsidR="00976C66">
        <w:rPr>
          <w:rFonts w:ascii="PTSerifRegular" w:eastAsia="Times New Roman" w:hAnsi="PTSerifRegular" w:cs="Times New Roman"/>
          <w:color w:val="000000"/>
          <w:sz w:val="28"/>
          <w:szCs w:val="28"/>
        </w:rPr>
        <w:t xml:space="preserve">, </w:t>
      </w:r>
      <w:r w:rsidR="00976C66">
        <w:rPr>
          <w:rFonts w:ascii="PTSerifRegular" w:eastAsia="Times New Roman" w:hAnsi="PTSerifRegular" w:cs="Times New Roman" w:hint="eastAsia"/>
          <w:color w:val="000000"/>
          <w:sz w:val="28"/>
          <w:szCs w:val="28"/>
        </w:rPr>
        <w:t>–</w:t>
      </w:r>
      <w:r w:rsidRPr="001369D9">
        <w:rPr>
          <w:rFonts w:ascii="PTSerifRegular" w:eastAsia="Times New Roman" w:hAnsi="PTSerifRegular" w:cs="Times New Roman"/>
          <w:color w:val="000000"/>
          <w:sz w:val="28"/>
          <w:szCs w:val="28"/>
        </w:rPr>
        <w:t xml:space="preserve"> это</w:t>
      </w:r>
      <w:r>
        <w:rPr>
          <w:rFonts w:ascii="PTSerifRegular" w:eastAsia="Times New Roman" w:hAnsi="PTSerifRegular" w:cs="Times New Roman"/>
          <w:color w:val="000000"/>
          <w:sz w:val="28"/>
          <w:szCs w:val="28"/>
        </w:rPr>
        <w:t xml:space="preserve"> ст. 79 </w:t>
      </w:r>
      <w:r w:rsidRPr="001369D9">
        <w:rPr>
          <w:rFonts w:ascii="PTSerifRegular" w:eastAsia="Times New Roman" w:hAnsi="PTSerifRegular" w:cs="Times New Roman"/>
          <w:color w:val="000000"/>
          <w:sz w:val="28"/>
          <w:szCs w:val="28"/>
        </w:rPr>
        <w:t>«Организация получения образования обучающимися с ограниченными возможностями здоровья». Закон обязывает создать специальные условия для обучения рассматриваемой нами групп</w:t>
      </w:r>
      <w:r w:rsidR="00976C66">
        <w:rPr>
          <w:rFonts w:ascii="PTSerifRegular" w:eastAsia="Times New Roman" w:hAnsi="PTSerifRegular" w:cs="Times New Roman"/>
          <w:color w:val="000000"/>
          <w:sz w:val="28"/>
          <w:szCs w:val="28"/>
        </w:rPr>
        <w:t>ы</w:t>
      </w:r>
      <w:r w:rsidRPr="001369D9">
        <w:rPr>
          <w:rFonts w:ascii="PTSerifRegular" w:eastAsia="Times New Roman" w:hAnsi="PTSerifRegular" w:cs="Times New Roman"/>
          <w:color w:val="000000"/>
          <w:sz w:val="28"/>
          <w:szCs w:val="28"/>
        </w:rPr>
        <w:t xml:space="preserve"> лиц и конкретизирует эти условия: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D6F99" w:rsidRPr="001369D9" w:rsidRDefault="002D6F99" w:rsidP="00480F10">
      <w:pPr>
        <w:tabs>
          <w:tab w:val="left" w:pos="1134"/>
        </w:tabs>
        <w:spacing w:after="0" w:line="240" w:lineRule="auto"/>
        <w:ind w:firstLine="709"/>
        <w:jc w:val="both"/>
        <w:rPr>
          <w:rFonts w:ascii="PTSerifRegular" w:eastAsia="Times New Roman" w:hAnsi="PTSerifRegular" w:cs="Times New Roman"/>
          <w:color w:val="000000"/>
          <w:sz w:val="28"/>
          <w:szCs w:val="28"/>
        </w:rPr>
      </w:pPr>
      <w:r w:rsidRPr="001369D9">
        <w:rPr>
          <w:rFonts w:ascii="PTSerifRegular" w:eastAsia="Times New Roman" w:hAnsi="PTSerifRegular" w:cs="Times New Roman"/>
          <w:color w:val="000000"/>
          <w:sz w:val="28"/>
          <w:szCs w:val="28"/>
        </w:rPr>
        <w:t>В законе нашло отражение увеличение финансирования получения образования дл</w:t>
      </w:r>
      <w:r w:rsidR="0036594F">
        <w:rPr>
          <w:rFonts w:ascii="PTSerifRegular" w:eastAsia="Times New Roman" w:hAnsi="PTSerifRegular" w:cs="Times New Roman"/>
          <w:color w:val="000000"/>
          <w:sz w:val="28"/>
          <w:szCs w:val="28"/>
        </w:rPr>
        <w:t>я рассматриваемой категории лиц.</w:t>
      </w:r>
      <w:r>
        <w:rPr>
          <w:rFonts w:ascii="PTSerifRegular" w:eastAsia="Times New Roman" w:hAnsi="PTSerifRegular" w:cs="Times New Roman"/>
          <w:color w:val="000000"/>
          <w:sz w:val="28"/>
          <w:szCs w:val="28"/>
        </w:rPr>
        <w:t xml:space="preserve"> </w:t>
      </w:r>
      <w:r w:rsidR="0036594F">
        <w:rPr>
          <w:rFonts w:ascii="PTSerifRegular" w:eastAsia="Times New Roman" w:hAnsi="PTSerifRegular" w:cs="Times New Roman"/>
          <w:color w:val="000000"/>
          <w:sz w:val="28"/>
          <w:szCs w:val="28"/>
        </w:rPr>
        <w:t>С</w:t>
      </w:r>
      <w:r>
        <w:rPr>
          <w:rFonts w:ascii="PTSerifRegular" w:eastAsia="Times New Roman" w:hAnsi="PTSerifRegular" w:cs="Times New Roman"/>
          <w:color w:val="000000"/>
          <w:sz w:val="28"/>
          <w:szCs w:val="28"/>
        </w:rPr>
        <w:t>т</w:t>
      </w:r>
      <w:r w:rsidR="0036594F">
        <w:rPr>
          <w:rFonts w:ascii="PTSerifRegular" w:eastAsia="Times New Roman" w:hAnsi="PTSerifRegular" w:cs="Times New Roman"/>
          <w:color w:val="000000"/>
          <w:sz w:val="28"/>
          <w:szCs w:val="28"/>
        </w:rPr>
        <w:t>атья</w:t>
      </w:r>
      <w:r>
        <w:rPr>
          <w:rFonts w:ascii="PTSerifRegular" w:eastAsia="Times New Roman" w:hAnsi="PTSerifRegular" w:cs="Times New Roman"/>
          <w:color w:val="000000"/>
          <w:sz w:val="28"/>
          <w:szCs w:val="28"/>
        </w:rPr>
        <w:t xml:space="preserve"> 99 </w:t>
      </w:r>
      <w:r w:rsidRPr="001369D9">
        <w:rPr>
          <w:rFonts w:ascii="PTSerifRegular" w:eastAsia="Times New Roman" w:hAnsi="PTSerifRegular" w:cs="Times New Roman"/>
          <w:color w:val="000000"/>
          <w:sz w:val="28"/>
          <w:szCs w:val="28"/>
        </w:rPr>
        <w:t>«Особенности финансового обеспечения оказания государственных и муниципальных услуг в сфере образования» говорит о том, что нормативы, определяемые органами государственной власти субъектов РФ, нормативные затраты на оказание государственной или муниципальной услуги в сфере образования должны учитывать создание специальных условий получения образования обучающимися с ограниченными возможностями здоровья.</w:t>
      </w:r>
    </w:p>
    <w:p w:rsidR="002D6F99" w:rsidRPr="001369D9" w:rsidRDefault="002D6F99" w:rsidP="00480F10">
      <w:pPr>
        <w:tabs>
          <w:tab w:val="left" w:pos="1134"/>
        </w:tabs>
        <w:spacing w:after="0" w:line="240" w:lineRule="auto"/>
        <w:ind w:firstLine="709"/>
        <w:jc w:val="both"/>
        <w:rPr>
          <w:rFonts w:ascii="PTSerifRegular" w:eastAsia="Times New Roman" w:hAnsi="PTSerifRegular" w:cs="Times New Roman"/>
          <w:color w:val="000000"/>
          <w:sz w:val="28"/>
          <w:szCs w:val="28"/>
        </w:rPr>
      </w:pPr>
      <w:r w:rsidRPr="001369D9">
        <w:rPr>
          <w:rFonts w:ascii="PTSerifRegular" w:eastAsia="Times New Roman" w:hAnsi="PTSerifRegular" w:cs="Times New Roman"/>
          <w:color w:val="000000"/>
          <w:sz w:val="28"/>
          <w:szCs w:val="28"/>
        </w:rPr>
        <w:t>Естественно, что в Законе установлены не только нормы</w:t>
      </w:r>
      <w:r>
        <w:rPr>
          <w:rFonts w:ascii="PTSerifRegular" w:eastAsia="Times New Roman" w:hAnsi="PTSerifRegular" w:cs="Times New Roman"/>
          <w:color w:val="000000"/>
          <w:sz w:val="28"/>
          <w:szCs w:val="28"/>
        </w:rPr>
        <w:t>,</w:t>
      </w:r>
      <w:r w:rsidRPr="001369D9">
        <w:rPr>
          <w:rFonts w:ascii="PTSerifRegular" w:eastAsia="Times New Roman" w:hAnsi="PTSerifRegular" w:cs="Times New Roman"/>
          <w:color w:val="000000"/>
          <w:sz w:val="28"/>
          <w:szCs w:val="28"/>
        </w:rPr>
        <w:t xml:space="preserve"> связанные непосредственно с правом на получение образования, в нем затронуты и смежные права, в частности право обучающихся с ограниченными возможностями здоровья, проживающих в организации, осуществляющей образовательную деятельность, находиться на полном государственном обеспечении и обеспечиваться питанием, одеждой, обувью, мягким и жестким инвентарем, все обучающиеся с ограниченными возможностями здоровья обеспечиваются бесплатным двухразовым питанием; на стипендии и другие денежные выплаты, особый порядок к приему на обучение в организацию, осуществляющую образовательную деятельность, преференции при оплате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D6F99" w:rsidRPr="001369D9" w:rsidRDefault="002D6F99" w:rsidP="00480F10">
      <w:pPr>
        <w:tabs>
          <w:tab w:val="left" w:pos="1134"/>
        </w:tabs>
        <w:spacing w:after="0" w:line="240" w:lineRule="auto"/>
        <w:ind w:firstLine="709"/>
        <w:jc w:val="both"/>
        <w:rPr>
          <w:rFonts w:ascii="PTSerifRegular" w:eastAsia="Times New Roman" w:hAnsi="PTSerifRegular" w:cs="Times New Roman"/>
          <w:color w:val="000000"/>
          <w:sz w:val="28"/>
          <w:szCs w:val="28"/>
        </w:rPr>
      </w:pPr>
      <w:r w:rsidRPr="001369D9">
        <w:rPr>
          <w:rFonts w:ascii="PTSerifRegular" w:eastAsia="Times New Roman" w:hAnsi="PTSerifRegular" w:cs="Times New Roman"/>
          <w:color w:val="000000"/>
          <w:sz w:val="28"/>
          <w:szCs w:val="28"/>
        </w:rPr>
        <w:lastRenderedPageBreak/>
        <w:t>Кроме этого,</w:t>
      </w:r>
      <w:r>
        <w:rPr>
          <w:rFonts w:ascii="PTSerifRegular" w:eastAsia="Times New Roman" w:hAnsi="PTSerifRegular" w:cs="Times New Roman"/>
          <w:color w:val="000000"/>
          <w:sz w:val="28"/>
          <w:szCs w:val="28"/>
        </w:rPr>
        <w:t xml:space="preserve"> статья 48 </w:t>
      </w:r>
      <w:r>
        <w:rPr>
          <w:rFonts w:ascii="PTSerifRegular" w:eastAsia="Times New Roman" w:hAnsi="PTSerifRegular" w:cs="Times New Roman" w:hint="eastAsia"/>
          <w:color w:val="000000"/>
          <w:sz w:val="28"/>
          <w:szCs w:val="28"/>
        </w:rPr>
        <w:t>«</w:t>
      </w:r>
      <w:r w:rsidRPr="001369D9">
        <w:rPr>
          <w:rFonts w:ascii="PTSerifRegular" w:eastAsia="Times New Roman" w:hAnsi="PTSerifRegular" w:cs="Times New Roman"/>
          <w:color w:val="000000"/>
          <w:sz w:val="28"/>
          <w:szCs w:val="28"/>
        </w:rPr>
        <w:t>Обязанности и ответственность педагогических работников» обязывает всех педагогов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B6C40" w:rsidRPr="001369D9" w:rsidRDefault="00FB6C40" w:rsidP="00480F10">
      <w:pPr>
        <w:tabs>
          <w:tab w:val="left" w:pos="1134"/>
        </w:tabs>
        <w:spacing w:after="0" w:line="240" w:lineRule="auto"/>
        <w:ind w:firstLine="709"/>
        <w:jc w:val="both"/>
        <w:rPr>
          <w:rFonts w:ascii="PTSerifRegular" w:eastAsia="Times New Roman" w:hAnsi="PTSerifRegular" w:cs="Times New Roman"/>
          <w:color w:val="000000"/>
          <w:sz w:val="28"/>
          <w:szCs w:val="28"/>
        </w:rPr>
      </w:pPr>
      <w:r w:rsidRPr="00FB6C40">
        <w:rPr>
          <w:rFonts w:ascii="PTSerifRegular" w:eastAsia="Times New Roman" w:hAnsi="PTSerifRegular" w:cs="Times New Roman"/>
          <w:color w:val="000000"/>
          <w:sz w:val="28"/>
          <w:szCs w:val="28"/>
        </w:rPr>
        <w:t>Новый Закон дает спектр базовых</w:t>
      </w:r>
      <w:r w:rsidRPr="00FB6C40">
        <w:rPr>
          <w:rFonts w:ascii="PTSerifRegular" w:eastAsia="Times New Roman" w:hAnsi="PTSerifRegular" w:cs="Times New Roman"/>
          <w:b/>
          <w:color w:val="000000"/>
          <w:sz w:val="28"/>
          <w:szCs w:val="28"/>
        </w:rPr>
        <w:t xml:space="preserve"> </w:t>
      </w:r>
      <w:r w:rsidRPr="001369D9">
        <w:rPr>
          <w:rFonts w:ascii="PTSerifRegular" w:eastAsia="Times New Roman" w:hAnsi="PTSerifRegular" w:cs="Times New Roman"/>
          <w:color w:val="000000"/>
          <w:sz w:val="28"/>
          <w:szCs w:val="28"/>
        </w:rPr>
        <w:t xml:space="preserve">определений, в частности даны определения </w:t>
      </w:r>
      <w:r>
        <w:rPr>
          <w:rFonts w:ascii="PTSerifRegular" w:eastAsia="Times New Roman" w:hAnsi="PTSerifRegular" w:cs="Times New Roman" w:hint="eastAsia"/>
          <w:color w:val="000000"/>
          <w:sz w:val="28"/>
          <w:szCs w:val="28"/>
        </w:rPr>
        <w:t>«</w:t>
      </w:r>
      <w:r w:rsidRPr="001369D9">
        <w:rPr>
          <w:rFonts w:ascii="PTSerifRegular" w:eastAsia="Times New Roman" w:hAnsi="PTSerifRegular" w:cs="Times New Roman"/>
          <w:color w:val="000000"/>
          <w:sz w:val="28"/>
          <w:szCs w:val="28"/>
        </w:rPr>
        <w:t>обучающийся с ограниченными возможностями здоровья</w:t>
      </w:r>
      <w:r>
        <w:rPr>
          <w:rFonts w:ascii="PTSerifRegular" w:eastAsia="Times New Roman" w:hAnsi="PTSerifRegular" w:cs="Times New Roman" w:hint="eastAsia"/>
          <w:color w:val="000000"/>
          <w:sz w:val="28"/>
          <w:szCs w:val="28"/>
        </w:rPr>
        <w:t>»</w:t>
      </w:r>
      <w:r w:rsidRPr="001369D9">
        <w:rPr>
          <w:rFonts w:ascii="PTSerifRegular" w:eastAsia="Times New Roman" w:hAnsi="PTSerifRegular" w:cs="Times New Roman"/>
          <w:color w:val="000000"/>
          <w:sz w:val="28"/>
          <w:szCs w:val="28"/>
        </w:rPr>
        <w:t xml:space="preserve">, </w:t>
      </w:r>
      <w:r>
        <w:rPr>
          <w:rFonts w:ascii="PTSerifRegular" w:eastAsia="Times New Roman" w:hAnsi="PTSerifRegular" w:cs="Times New Roman" w:hint="eastAsia"/>
          <w:color w:val="000000"/>
          <w:sz w:val="28"/>
          <w:szCs w:val="28"/>
        </w:rPr>
        <w:t>«</w:t>
      </w:r>
      <w:r w:rsidRPr="001369D9">
        <w:rPr>
          <w:rFonts w:ascii="PTSerifRegular" w:eastAsia="Times New Roman" w:hAnsi="PTSerifRegular" w:cs="Times New Roman"/>
          <w:color w:val="000000"/>
          <w:sz w:val="28"/>
          <w:szCs w:val="28"/>
        </w:rPr>
        <w:t>инклюзивное образование</w:t>
      </w:r>
      <w:r>
        <w:rPr>
          <w:rFonts w:ascii="PTSerifRegular" w:eastAsia="Times New Roman" w:hAnsi="PTSerifRegular" w:cs="Times New Roman" w:hint="eastAsia"/>
          <w:color w:val="000000"/>
          <w:sz w:val="28"/>
          <w:szCs w:val="28"/>
        </w:rPr>
        <w:t>»</w:t>
      </w:r>
      <w:r w:rsidRPr="001369D9">
        <w:rPr>
          <w:rFonts w:ascii="PTSerifRegular" w:eastAsia="Times New Roman" w:hAnsi="PTSerifRegular" w:cs="Times New Roman"/>
          <w:color w:val="000000"/>
          <w:sz w:val="28"/>
          <w:szCs w:val="28"/>
        </w:rPr>
        <w:t xml:space="preserve">, </w:t>
      </w:r>
      <w:r>
        <w:rPr>
          <w:rFonts w:ascii="PTSerifRegular" w:eastAsia="Times New Roman" w:hAnsi="PTSerifRegular" w:cs="Times New Roman" w:hint="eastAsia"/>
          <w:color w:val="000000"/>
          <w:sz w:val="28"/>
          <w:szCs w:val="28"/>
        </w:rPr>
        <w:t>«</w:t>
      </w:r>
      <w:r w:rsidRPr="001369D9">
        <w:rPr>
          <w:rFonts w:ascii="PTSerifRegular" w:eastAsia="Times New Roman" w:hAnsi="PTSerifRegular" w:cs="Times New Roman"/>
          <w:color w:val="000000"/>
          <w:sz w:val="28"/>
          <w:szCs w:val="28"/>
        </w:rPr>
        <w:t>адаптированная образовательная программа</w:t>
      </w:r>
      <w:r>
        <w:rPr>
          <w:rFonts w:ascii="PTSerifRegular" w:eastAsia="Times New Roman" w:hAnsi="PTSerifRegular" w:cs="Times New Roman" w:hint="eastAsia"/>
          <w:color w:val="000000"/>
          <w:sz w:val="28"/>
          <w:szCs w:val="28"/>
        </w:rPr>
        <w:t>»</w:t>
      </w:r>
      <w:r w:rsidRPr="001369D9">
        <w:rPr>
          <w:rFonts w:ascii="PTSerifRegular" w:eastAsia="Times New Roman" w:hAnsi="PTSerifRegular" w:cs="Times New Roman"/>
          <w:color w:val="000000"/>
          <w:sz w:val="28"/>
          <w:szCs w:val="28"/>
        </w:rPr>
        <w:t>:</w:t>
      </w:r>
    </w:p>
    <w:p w:rsidR="00FB6C40" w:rsidRPr="001369D9" w:rsidRDefault="00FB6C40" w:rsidP="00480F10">
      <w:pPr>
        <w:tabs>
          <w:tab w:val="left" w:pos="1134"/>
        </w:tabs>
        <w:spacing w:after="0" w:line="240" w:lineRule="auto"/>
        <w:ind w:firstLine="709"/>
        <w:jc w:val="both"/>
        <w:rPr>
          <w:rFonts w:ascii="PTSerifRegular" w:eastAsia="Times New Roman" w:hAnsi="PTSerifRegular" w:cs="Times New Roman"/>
          <w:color w:val="000000"/>
          <w:sz w:val="28"/>
          <w:szCs w:val="28"/>
        </w:rPr>
      </w:pPr>
      <w:r w:rsidRPr="001369D9">
        <w:rPr>
          <w:rFonts w:ascii="PTSerifRegular" w:eastAsia="Times New Roman" w:hAnsi="PTSerifRegular" w:cs="Times New Roman"/>
          <w:b/>
          <w:bCs/>
          <w:color w:val="000000"/>
          <w:sz w:val="28"/>
          <w:szCs w:val="28"/>
        </w:rPr>
        <w:t>обучающийся с ограниченными возможностями здоровья</w:t>
      </w:r>
      <w:r w:rsidRPr="001369D9">
        <w:rPr>
          <w:rFonts w:ascii="PTSerifRegular" w:eastAsia="Times New Roman" w:hAnsi="PTSerifRegular" w:cs="Times New Roman"/>
          <w:color w:val="000000"/>
          <w:sz w:val="28"/>
          <w:szCs w:val="28"/>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w:t>
      </w:r>
      <w:r w:rsidR="00976C66">
        <w:rPr>
          <w:rFonts w:ascii="PTSerifRegular" w:eastAsia="Times New Roman" w:hAnsi="PTSerifRegular" w:cs="Times New Roman"/>
          <w:color w:val="000000"/>
          <w:sz w:val="28"/>
          <w:szCs w:val="28"/>
        </w:rPr>
        <w:t>ез создания специальных условий;</w:t>
      </w:r>
    </w:p>
    <w:p w:rsidR="00FB6C40" w:rsidRPr="001369D9" w:rsidRDefault="00FB6C40" w:rsidP="00480F10">
      <w:pPr>
        <w:tabs>
          <w:tab w:val="left" w:pos="1134"/>
        </w:tabs>
        <w:spacing w:after="0" w:line="240" w:lineRule="auto"/>
        <w:ind w:firstLine="709"/>
        <w:jc w:val="both"/>
        <w:rPr>
          <w:rFonts w:ascii="PTSerifRegular" w:eastAsia="Times New Roman" w:hAnsi="PTSerifRegular" w:cs="Times New Roman"/>
          <w:color w:val="000000"/>
          <w:sz w:val="28"/>
          <w:szCs w:val="28"/>
        </w:rPr>
      </w:pPr>
      <w:r w:rsidRPr="001369D9">
        <w:rPr>
          <w:rFonts w:ascii="PTSerifRegular" w:eastAsia="Times New Roman" w:hAnsi="PTSerifRegular" w:cs="Times New Roman"/>
          <w:b/>
          <w:bCs/>
          <w:color w:val="000000"/>
          <w:sz w:val="28"/>
          <w:szCs w:val="28"/>
        </w:rPr>
        <w:t>инклюзивное образование</w:t>
      </w:r>
      <w:r w:rsidRPr="001369D9">
        <w:rPr>
          <w:rFonts w:ascii="PTSerifRegular" w:eastAsia="Times New Roman" w:hAnsi="PTSerifRegular" w:cs="Times New Roman"/>
          <w:color w:val="000000"/>
          <w:sz w:val="28"/>
          <w:szCs w:val="28"/>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B6C40" w:rsidRPr="001369D9" w:rsidRDefault="00FB6C40" w:rsidP="00480F10">
      <w:pPr>
        <w:tabs>
          <w:tab w:val="left" w:pos="1134"/>
        </w:tabs>
        <w:spacing w:after="0" w:line="240" w:lineRule="auto"/>
        <w:ind w:firstLine="709"/>
        <w:jc w:val="both"/>
        <w:rPr>
          <w:rFonts w:ascii="PTSerifRegular" w:eastAsia="Times New Roman" w:hAnsi="PTSerifRegular" w:cs="Times New Roman"/>
          <w:color w:val="000000"/>
          <w:sz w:val="28"/>
          <w:szCs w:val="28"/>
        </w:rPr>
      </w:pPr>
      <w:r w:rsidRPr="001369D9">
        <w:rPr>
          <w:rFonts w:ascii="PTSerifRegular" w:eastAsia="Times New Roman" w:hAnsi="PTSerifRegular" w:cs="Times New Roman"/>
          <w:b/>
          <w:bCs/>
          <w:color w:val="000000"/>
          <w:sz w:val="28"/>
          <w:szCs w:val="28"/>
        </w:rPr>
        <w:t>адаптированная образовательная программа</w:t>
      </w:r>
      <w:r w:rsidRPr="001369D9">
        <w:rPr>
          <w:rFonts w:ascii="PTSerifRegular" w:eastAsia="Times New Roman" w:hAnsi="PTSerifRegular" w:cs="Times New Roman"/>
          <w:color w:val="000000"/>
          <w:sz w:val="28"/>
          <w:szCs w:val="28"/>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94076" w:rsidRDefault="00494076" w:rsidP="00480F10">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24 июля 1998 года № 124</w:t>
      </w:r>
      <w:r w:rsidR="00976C66">
        <w:rPr>
          <w:rFonts w:ascii="Times New Roman" w:hAnsi="Times New Roman" w:cs="Times New Roman"/>
          <w:sz w:val="28"/>
          <w:szCs w:val="28"/>
        </w:rPr>
        <w:t>-</w:t>
      </w:r>
      <w:r>
        <w:rPr>
          <w:rFonts w:ascii="Times New Roman" w:hAnsi="Times New Roman" w:cs="Times New Roman"/>
          <w:sz w:val="28"/>
          <w:szCs w:val="28"/>
        </w:rPr>
        <w:t>ФЗ «Об основных гарантиях прав ребенка в Российской Федерации», занимающий центральное место в нормативно-правовом обеспечении образо</w:t>
      </w:r>
      <w:r w:rsidR="007B5E81">
        <w:rPr>
          <w:rFonts w:ascii="Times New Roman" w:hAnsi="Times New Roman" w:cs="Times New Roman"/>
          <w:sz w:val="28"/>
          <w:szCs w:val="28"/>
        </w:rPr>
        <w:t>вания, в том числе специального;</w:t>
      </w:r>
    </w:p>
    <w:p w:rsidR="00494076" w:rsidRDefault="00494076" w:rsidP="00480F10">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24 ноября 1995 года № 181-ФЗ (ред. от 21.07.2014) «О социальной защите инвалидов в Российской Федерации», который определяет государственную политику в области социальной защиты инвалидов Российской Федерации, целью которой является обеспечение инвалидам равных возможностей с другими гражданами, устанавливает право инвалидов обучаться как в общеобразовательных </w:t>
      </w:r>
      <w:r w:rsidR="00976C66">
        <w:rPr>
          <w:rFonts w:ascii="Times New Roman" w:hAnsi="Times New Roman" w:cs="Times New Roman"/>
          <w:sz w:val="28"/>
          <w:szCs w:val="28"/>
        </w:rPr>
        <w:t>организаци</w:t>
      </w:r>
      <w:r>
        <w:rPr>
          <w:rFonts w:ascii="Times New Roman" w:hAnsi="Times New Roman" w:cs="Times New Roman"/>
          <w:sz w:val="28"/>
          <w:szCs w:val="28"/>
        </w:rPr>
        <w:t xml:space="preserve">ях, так и в специальных образовательных </w:t>
      </w:r>
      <w:r w:rsidR="00976C66">
        <w:rPr>
          <w:rFonts w:ascii="Times New Roman" w:hAnsi="Times New Roman" w:cs="Times New Roman"/>
          <w:sz w:val="28"/>
          <w:szCs w:val="28"/>
        </w:rPr>
        <w:t>учреждениях</w:t>
      </w:r>
      <w:r>
        <w:rPr>
          <w:rFonts w:ascii="Times New Roman" w:hAnsi="Times New Roman" w:cs="Times New Roman"/>
          <w:sz w:val="28"/>
          <w:szCs w:val="28"/>
        </w:rPr>
        <w:t xml:space="preserve"> в соответствии с индивид</w:t>
      </w:r>
      <w:r w:rsidR="007B5E81">
        <w:rPr>
          <w:rFonts w:ascii="Times New Roman" w:hAnsi="Times New Roman" w:cs="Times New Roman"/>
          <w:sz w:val="28"/>
          <w:szCs w:val="28"/>
        </w:rPr>
        <w:t>уальной программой реабилитации;</w:t>
      </w:r>
    </w:p>
    <w:p w:rsidR="00064631" w:rsidRDefault="00064631" w:rsidP="00480F10">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 Президента Российской Фед</w:t>
      </w:r>
      <w:r w:rsidR="0036594F">
        <w:rPr>
          <w:rFonts w:ascii="Times New Roman" w:hAnsi="Times New Roman" w:cs="Times New Roman"/>
          <w:sz w:val="28"/>
          <w:szCs w:val="28"/>
        </w:rPr>
        <w:t>е</w:t>
      </w:r>
      <w:r>
        <w:rPr>
          <w:rFonts w:ascii="Times New Roman" w:hAnsi="Times New Roman" w:cs="Times New Roman"/>
          <w:sz w:val="28"/>
          <w:szCs w:val="28"/>
        </w:rPr>
        <w:t xml:space="preserve">рации «О национальной стратегии действий в интересах детей на 2012-2017 годы» от 01.06.2012 г. </w:t>
      </w:r>
      <w:r w:rsidR="00480F10">
        <w:rPr>
          <w:rFonts w:ascii="Times New Roman" w:hAnsi="Times New Roman" w:cs="Times New Roman"/>
          <w:sz w:val="28"/>
          <w:szCs w:val="28"/>
        </w:rPr>
        <w:br/>
      </w:r>
      <w:r>
        <w:rPr>
          <w:rFonts w:ascii="Times New Roman" w:hAnsi="Times New Roman" w:cs="Times New Roman"/>
          <w:sz w:val="28"/>
          <w:szCs w:val="28"/>
        </w:rPr>
        <w:t>№ 761. В перечень мер, направленных на государственную поддержку детей-инвалидов и детей с ограниченными возможностями здоровья, включены:</w:t>
      </w:r>
    </w:p>
    <w:p w:rsidR="00064631" w:rsidRDefault="00064631" w:rsidP="00480F10">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законодательное закрепление обеспечения равного доступа детей-инвалидов и детей с ограниченными возможностями здоровья к качественному образованию всех уровней;</w:t>
      </w:r>
    </w:p>
    <w:p w:rsidR="00064631" w:rsidRDefault="0036594F" w:rsidP="00480F10">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достижени</w:t>
      </w:r>
      <w:r w:rsidR="00064631">
        <w:rPr>
          <w:rFonts w:ascii="Times New Roman" w:hAnsi="Times New Roman" w:cs="Times New Roman"/>
          <w:sz w:val="28"/>
          <w:szCs w:val="28"/>
        </w:rPr>
        <w:t>е гарантированной реализации их права на инклюзивное образование по месту жительства;</w:t>
      </w:r>
    </w:p>
    <w:p w:rsidR="00064631" w:rsidRDefault="00064631" w:rsidP="00480F10">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соблюдение права родителей на выбор образовательно</w:t>
      </w:r>
      <w:r w:rsidR="00976C66">
        <w:rPr>
          <w:rFonts w:ascii="Times New Roman" w:hAnsi="Times New Roman" w:cs="Times New Roman"/>
          <w:sz w:val="28"/>
          <w:szCs w:val="28"/>
        </w:rPr>
        <w:t>й</w:t>
      </w:r>
      <w:r>
        <w:rPr>
          <w:rFonts w:ascii="Times New Roman" w:hAnsi="Times New Roman" w:cs="Times New Roman"/>
          <w:sz w:val="28"/>
          <w:szCs w:val="28"/>
        </w:rPr>
        <w:t xml:space="preserve"> </w:t>
      </w:r>
      <w:r w:rsidR="00976C66">
        <w:rPr>
          <w:rFonts w:ascii="Times New Roman" w:hAnsi="Times New Roman" w:cs="Times New Roman"/>
          <w:sz w:val="28"/>
          <w:szCs w:val="28"/>
        </w:rPr>
        <w:t>организации</w:t>
      </w:r>
      <w:r>
        <w:rPr>
          <w:rFonts w:ascii="Times New Roman" w:hAnsi="Times New Roman" w:cs="Times New Roman"/>
          <w:sz w:val="28"/>
          <w:szCs w:val="28"/>
        </w:rPr>
        <w:t xml:space="preserve"> и формы обучения для ребенка.</w:t>
      </w:r>
    </w:p>
    <w:p w:rsidR="00597F59" w:rsidRDefault="00597F59" w:rsidP="00480F10">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Среди ведомственных документов, регламентирующих деятельность образовательных организаций в области инклюзивной практики, действуют:</w:t>
      </w:r>
    </w:p>
    <w:p w:rsidR="00491BB4" w:rsidRDefault="00491BB4" w:rsidP="00480F10">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Приказ Минобразования РФ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(вводится в действие с 1 сентября 2016 года); </w:t>
      </w:r>
    </w:p>
    <w:p w:rsidR="00200A24" w:rsidRDefault="00200A24" w:rsidP="00480F10">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«Стратегия развития системы подготовки рабочих кадров и формирования прикладных квалификаций в Российской Федерации на период до 2020 года», одобрена коллегией Минобрнауки России, протокол от 18 июля 2013 года № ПК – 5 вн; </w:t>
      </w:r>
    </w:p>
    <w:p w:rsidR="00597F59" w:rsidRDefault="007668BF" w:rsidP="00480F10">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97F59">
        <w:rPr>
          <w:rFonts w:ascii="Times New Roman" w:hAnsi="Times New Roman" w:cs="Times New Roman"/>
          <w:sz w:val="28"/>
          <w:szCs w:val="28"/>
        </w:rPr>
        <w:t>Письмо Минобразования РФ от 16.04.2001 № 29/1524-6 «О концепции интегрированного обучения лиц с ограниченными возможностями здоровья (со специальными образовательными потребностями)»</w:t>
      </w:r>
      <w:r w:rsidR="00976C66">
        <w:rPr>
          <w:rFonts w:ascii="Times New Roman" w:hAnsi="Times New Roman" w:cs="Times New Roman"/>
          <w:sz w:val="28"/>
          <w:szCs w:val="28"/>
        </w:rPr>
        <w:t>.</w:t>
      </w:r>
      <w:r w:rsidR="00597F59">
        <w:rPr>
          <w:rFonts w:ascii="Times New Roman" w:hAnsi="Times New Roman" w:cs="Times New Roman"/>
          <w:sz w:val="28"/>
          <w:szCs w:val="28"/>
        </w:rPr>
        <w:t xml:space="preserve"> В данном документе отмечено, что отечественная концепция интегрированного обучения строится на трех принципах:</w:t>
      </w:r>
    </w:p>
    <w:p w:rsidR="00597F59" w:rsidRDefault="00597F59" w:rsidP="00480F10">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интеграция через раннюю диагностику;</w:t>
      </w:r>
    </w:p>
    <w:p w:rsidR="00597F59" w:rsidRDefault="00597F59" w:rsidP="00480F10">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интеграция через обязательную коррекционную помощь каждому ребенку;</w:t>
      </w:r>
    </w:p>
    <w:p w:rsidR="00597F59" w:rsidRDefault="00597F59" w:rsidP="00480F10">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интеграция через р</w:t>
      </w:r>
      <w:r w:rsidR="00976C66">
        <w:rPr>
          <w:rFonts w:ascii="Times New Roman" w:hAnsi="Times New Roman" w:cs="Times New Roman"/>
          <w:sz w:val="28"/>
          <w:szCs w:val="28"/>
        </w:rPr>
        <w:t>азноуровневые модели интеграции;</w:t>
      </w:r>
    </w:p>
    <w:p w:rsidR="007668BF" w:rsidRDefault="007668BF" w:rsidP="00480F10">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Письмо Минобрнауки РФ от 18.04.2008 № АФ-150/06 «О создании условий для получения образования детьми с ограниченными возможностями здоровья и детьми-инвалидами». Формы и степень образовательной интеграции ребенка с ограниченными возможностями здоровья могут варьироваться в зависимости от степени выраженности недостатков его психического и (или) физического развития. Например, дети, уровень психофизического развития которых в целом соответствует возрастной норме, могут на постоянной основе обучаться по обычной образовательной программе в одном классе со сверстниками, не </w:t>
      </w:r>
      <w:r w:rsidRPr="005B2788">
        <w:rPr>
          <w:rFonts w:ascii="Times New Roman" w:hAnsi="Times New Roman" w:cs="Times New Roman"/>
          <w:sz w:val="28"/>
          <w:szCs w:val="28"/>
        </w:rPr>
        <w:t>имеющими</w:t>
      </w:r>
      <w:r>
        <w:rPr>
          <w:rFonts w:ascii="Times New Roman" w:hAnsi="Times New Roman" w:cs="Times New Roman"/>
          <w:sz w:val="28"/>
          <w:szCs w:val="28"/>
        </w:rPr>
        <w:t xml:space="preserve"> нарушений развития, при наличии необходимых технических средств обучения. При этом число детей с ограниченными возможностями здоровья, обучающихся в обычном классе, как правило, не должно превышать 3-4 человек.</w:t>
      </w:r>
    </w:p>
    <w:p w:rsidR="0030608F" w:rsidRPr="0030608F" w:rsidRDefault="00466BD4" w:rsidP="00976C66">
      <w:pPr>
        <w:pStyle w:val="a3"/>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целях обеспечения права инвалидов и лиц с ограниченными возможностями здоровья на получение среднего профессионального образования, а также реализации специальных условий для обучения данной категории обучающихся, Министерство образования и науки Российской Федераци</w:t>
      </w:r>
      <w:r w:rsidR="00976C66">
        <w:rPr>
          <w:rFonts w:ascii="Times New Roman" w:hAnsi="Times New Roman" w:cs="Times New Roman"/>
          <w:sz w:val="28"/>
          <w:szCs w:val="28"/>
        </w:rPr>
        <w:t>и 22 апреля 2015 года создало М</w:t>
      </w:r>
      <w:r w:rsidRPr="00466BD4">
        <w:rPr>
          <w:rFonts w:ascii="Times New Roman" w:hAnsi="Times New Roman" w:cs="Times New Roman"/>
          <w:sz w:val="28"/>
          <w:szCs w:val="28"/>
        </w:rPr>
        <w:t>етодические рекомендации по разработке и реализации адаптированных образовательных программ среднего профессионального образования (№ 06-443), в которых помимо комплекса учебно-методической документации, определяющ</w:t>
      </w:r>
      <w:r w:rsidR="00976C66">
        <w:rPr>
          <w:rFonts w:ascii="Times New Roman" w:hAnsi="Times New Roman" w:cs="Times New Roman"/>
          <w:sz w:val="28"/>
          <w:szCs w:val="28"/>
        </w:rPr>
        <w:t>ей</w:t>
      </w:r>
      <w:r w:rsidRPr="00466BD4">
        <w:rPr>
          <w:rFonts w:ascii="Times New Roman" w:hAnsi="Times New Roman" w:cs="Times New Roman"/>
          <w:sz w:val="28"/>
          <w:szCs w:val="28"/>
        </w:rPr>
        <w:t xml:space="preserve"> объем и содержание образования по профессии/специальности среднего профессионального образования, оговорены специальные условия образовательной деятельности.</w:t>
      </w:r>
      <w:r w:rsidR="0030608F">
        <w:rPr>
          <w:rFonts w:ascii="Times New Roman" w:hAnsi="Times New Roman" w:cs="Times New Roman"/>
          <w:sz w:val="28"/>
          <w:szCs w:val="28"/>
        </w:rPr>
        <w:t xml:space="preserve"> Например, при проведении итог</w:t>
      </w:r>
      <w:r w:rsidR="00976C66">
        <w:rPr>
          <w:rFonts w:ascii="Times New Roman" w:hAnsi="Times New Roman" w:cs="Times New Roman"/>
          <w:sz w:val="28"/>
          <w:szCs w:val="28"/>
        </w:rPr>
        <w:t>овой государственной аттестации</w:t>
      </w:r>
      <w:r w:rsidR="0030608F">
        <w:rPr>
          <w:rFonts w:ascii="Times New Roman" w:hAnsi="Times New Roman" w:cs="Times New Roman"/>
          <w:sz w:val="28"/>
          <w:szCs w:val="28"/>
        </w:rPr>
        <w:t xml:space="preserve"> в</w:t>
      </w:r>
      <w:r w:rsidR="0030608F" w:rsidRPr="0030608F">
        <w:rPr>
          <w:rFonts w:ascii="Times New Roman" w:eastAsia="Times New Roman" w:hAnsi="Times New Roman" w:cs="Times New Roman"/>
          <w:color w:val="000000"/>
          <w:sz w:val="28"/>
          <w:szCs w:val="28"/>
          <w:lang w:eastAsia="ru-RU"/>
        </w:rPr>
        <w:t xml:space="preserve"> специальные условия могут входить: предоставление отдельной аудитории, увеличение времени для подготовки ответа, присутствие ассистента, оказывающего необходимую техническую помощь, выбор формы </w:t>
      </w:r>
      <w:r w:rsidR="0030608F" w:rsidRPr="0030608F">
        <w:rPr>
          <w:rFonts w:ascii="Times New Roman" w:eastAsia="Times New Roman" w:hAnsi="Times New Roman" w:cs="Times New Roman"/>
          <w:color w:val="000000"/>
          <w:sz w:val="28"/>
          <w:szCs w:val="28"/>
          <w:lang w:eastAsia="ru-RU"/>
        </w:rPr>
        <w:lastRenderedPageBreak/>
        <w:t>предоставления инструкции по порядку проведения государственной итоговой аттестации, формы предоставления заданий и ответов (устно, письменно на бумаге, письменно на компьютере, письменно на языке Брайля, с использованием услуг ассистента (сурдопереводчика, тифлосурдо</w:t>
      </w:r>
      <w:r w:rsidR="00976C66">
        <w:rPr>
          <w:rFonts w:ascii="Times New Roman" w:eastAsia="Times New Roman" w:hAnsi="Times New Roman" w:cs="Times New Roman"/>
          <w:color w:val="000000"/>
          <w:sz w:val="28"/>
          <w:szCs w:val="28"/>
          <w:lang w:eastAsia="ru-RU"/>
        </w:rPr>
        <w:t>-</w:t>
      </w:r>
      <w:r w:rsidR="0030608F" w:rsidRPr="0030608F">
        <w:rPr>
          <w:rFonts w:ascii="Times New Roman" w:eastAsia="Times New Roman" w:hAnsi="Times New Roman" w:cs="Times New Roman"/>
          <w:color w:val="000000"/>
          <w:sz w:val="28"/>
          <w:szCs w:val="28"/>
          <w:lang w:eastAsia="ru-RU"/>
        </w:rPr>
        <w:t>переводчика</w:t>
      </w:r>
      <w:r w:rsidR="00976C66">
        <w:rPr>
          <w:rFonts w:ascii="Times New Roman" w:eastAsia="Times New Roman" w:hAnsi="Times New Roman" w:cs="Times New Roman"/>
          <w:color w:val="000000"/>
          <w:sz w:val="28"/>
          <w:szCs w:val="28"/>
          <w:lang w:eastAsia="ru-RU"/>
        </w:rPr>
        <w:t>))</w:t>
      </w:r>
      <w:r w:rsidR="0030608F" w:rsidRPr="0030608F">
        <w:rPr>
          <w:rFonts w:ascii="Times New Roman" w:eastAsia="Times New Roman" w:hAnsi="Times New Roman" w:cs="Times New Roman"/>
          <w:color w:val="000000"/>
          <w:sz w:val="28"/>
          <w:szCs w:val="28"/>
          <w:lang w:eastAsia="ru-RU"/>
        </w:rPr>
        <w:t>, использование специальных технических средств, предоставление перерыва для приема пищи, лекарств и др.</w:t>
      </w:r>
      <w:r w:rsidR="00480F10">
        <w:rPr>
          <w:rFonts w:ascii="Times New Roman" w:eastAsia="Times New Roman" w:hAnsi="Times New Roman" w:cs="Times New Roman"/>
          <w:color w:val="000000"/>
          <w:sz w:val="28"/>
          <w:szCs w:val="28"/>
          <w:lang w:eastAsia="ru-RU"/>
        </w:rPr>
        <w:t xml:space="preserve"> </w:t>
      </w:r>
      <w:r w:rsidR="0030608F" w:rsidRPr="0030608F">
        <w:rPr>
          <w:rFonts w:ascii="Times New Roman" w:eastAsia="Times New Roman" w:hAnsi="Times New Roman" w:cs="Times New Roman"/>
          <w:color w:val="000000"/>
          <w:sz w:val="28"/>
          <w:szCs w:val="28"/>
          <w:lang w:eastAsia="ru-RU"/>
        </w:rPr>
        <w:t>[</w:t>
      </w:r>
      <w:r w:rsidR="00F377B2">
        <w:rPr>
          <w:rFonts w:ascii="Times New Roman" w:eastAsia="Times New Roman" w:hAnsi="Times New Roman" w:cs="Times New Roman"/>
          <w:color w:val="000000"/>
          <w:sz w:val="28"/>
          <w:szCs w:val="28"/>
          <w:lang w:eastAsia="ru-RU"/>
        </w:rPr>
        <w:t>10,</w:t>
      </w:r>
      <w:r w:rsidR="00480F10">
        <w:rPr>
          <w:rFonts w:ascii="Times New Roman" w:eastAsia="Times New Roman" w:hAnsi="Times New Roman" w:cs="Times New Roman"/>
          <w:color w:val="000000"/>
          <w:sz w:val="28"/>
          <w:szCs w:val="28"/>
          <w:lang w:eastAsia="ru-RU"/>
        </w:rPr>
        <w:t xml:space="preserve"> </w:t>
      </w:r>
      <w:r w:rsidR="00F377B2">
        <w:rPr>
          <w:rFonts w:ascii="Times New Roman" w:eastAsia="Times New Roman" w:hAnsi="Times New Roman" w:cs="Times New Roman"/>
          <w:color w:val="000000"/>
          <w:sz w:val="28"/>
          <w:szCs w:val="28"/>
          <w:lang w:eastAsia="ru-RU"/>
        </w:rPr>
        <w:t>10</w:t>
      </w:r>
      <w:r w:rsidR="0030608F" w:rsidRPr="0030608F">
        <w:rPr>
          <w:rFonts w:ascii="Times New Roman" w:eastAsia="Times New Roman" w:hAnsi="Times New Roman" w:cs="Times New Roman"/>
          <w:color w:val="000000"/>
          <w:sz w:val="28"/>
          <w:szCs w:val="28"/>
          <w:lang w:eastAsia="ru-RU"/>
        </w:rPr>
        <w:t>]</w:t>
      </w:r>
      <w:r w:rsidR="00F377B2">
        <w:rPr>
          <w:rFonts w:ascii="Times New Roman" w:eastAsia="Times New Roman" w:hAnsi="Times New Roman" w:cs="Times New Roman"/>
          <w:color w:val="000000"/>
          <w:sz w:val="28"/>
          <w:szCs w:val="28"/>
          <w:lang w:eastAsia="ru-RU"/>
        </w:rPr>
        <w:t>.</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На региональном уровне (в Рязанской области) нормативно-правовой базой деятельности образовательных организаций, реализующих инклюзивную практику, является Закон Рязанской области от 29.08.2013 № 42-ОЗ (ред. от 22.04.2014) «Об образовании в Рязанской области» (принят постановлением Рязанской областной Думы от 28.08.2013 № 314-V РОД), который устанавливает правовые, организационные и экономические особенности функционирования системы образования в Рязанской области, определяет полномочия органов государственной власти Рязанской области в сфере образования, меры социальной поддержки обучающихся образовательных организаций, педагогических и иных работников системы образования Рязанской области. Ст</w:t>
      </w:r>
      <w:r w:rsidR="0036594F">
        <w:rPr>
          <w:rFonts w:ascii="Times New Roman" w:hAnsi="Times New Roman" w:cs="Times New Roman"/>
          <w:sz w:val="28"/>
          <w:szCs w:val="28"/>
        </w:rPr>
        <w:t>атья</w:t>
      </w:r>
      <w:r>
        <w:rPr>
          <w:rFonts w:ascii="Times New Roman" w:hAnsi="Times New Roman" w:cs="Times New Roman"/>
          <w:sz w:val="28"/>
          <w:szCs w:val="28"/>
        </w:rPr>
        <w:t xml:space="preserve"> 18 данного Закона «Организация обучения отдельных категорий детей с ограниченными возможностями здоровья»</w:t>
      </w:r>
      <w:r>
        <w:t xml:space="preserve"> </w:t>
      </w:r>
      <w:r>
        <w:rPr>
          <w:rFonts w:ascii="Times New Roman" w:hAnsi="Times New Roman" w:cs="Times New Roman"/>
          <w:sz w:val="28"/>
          <w:szCs w:val="28"/>
        </w:rPr>
        <w:t>в основном определяет порядок обучения детей-инвалидов и лиц с ограниченными возможностями здоровья на дому, в том числе с использованием дистанционных образовательных технологий, по основным общеобразовательным программам с предоставлением средств компьютерной техники, связи и специального комплекса программно-технических средств.</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Государственная программа Рязанской области «Развитие образования на 2014-2018 годы» (далее Программа), утвержденная постановлением Правительства Рязанской области 30 октября 2013 г. № 344, является основным стратегическим документом, определяющим региональную политику в области образования в регионе на ближайшие годы. В Программе отмечается, что одним из условий успешности социально-экономического развития Рязанской области и повышения благосостояния населения является модернизация образования и реализация его современной модели, обеспечивающей повышение доступности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Среди целей, которые определены в Программе, особенно следует отметить:</w:t>
      </w:r>
    </w:p>
    <w:p w:rsidR="00CF406E" w:rsidRDefault="00CF406E" w:rsidP="00480F10">
      <w:pPr>
        <w:pStyle w:val="a3"/>
        <w:numPr>
          <w:ilvl w:val="0"/>
          <w:numId w:val="2"/>
        </w:numPr>
        <w:tabs>
          <w:tab w:val="left" w:pos="709"/>
          <w:tab w:val="left" w:pos="993"/>
          <w:tab w:val="left" w:pos="1134"/>
        </w:tabs>
        <w:suppressAutoHyphens/>
        <w:spacing w:after="0" w:line="240" w:lineRule="auto"/>
        <w:ind w:left="0" w:firstLine="709"/>
        <w:contextualSpacing w:val="0"/>
        <w:jc w:val="both"/>
      </w:pPr>
      <w:r>
        <w:rPr>
          <w:rFonts w:ascii="Times New Roman" w:hAnsi="Times New Roman" w:cs="Times New Roman"/>
          <w:sz w:val="28"/>
          <w:szCs w:val="28"/>
        </w:rPr>
        <w:t>создание в системе общего образования равных возможностей для современного качественного образования и позитивной социализации детей;</w:t>
      </w:r>
    </w:p>
    <w:p w:rsidR="00CF406E" w:rsidRDefault="00CF406E" w:rsidP="00480F10">
      <w:pPr>
        <w:pStyle w:val="a3"/>
        <w:numPr>
          <w:ilvl w:val="0"/>
          <w:numId w:val="2"/>
        </w:numPr>
        <w:tabs>
          <w:tab w:val="left" w:pos="709"/>
          <w:tab w:val="left" w:pos="993"/>
          <w:tab w:val="left" w:pos="1134"/>
        </w:tabs>
        <w:suppressAutoHyphens/>
        <w:spacing w:after="0" w:line="240" w:lineRule="auto"/>
        <w:ind w:left="0" w:firstLine="709"/>
        <w:contextualSpacing w:val="0"/>
        <w:jc w:val="both"/>
      </w:pPr>
      <w:r w:rsidRPr="0055713E">
        <w:rPr>
          <w:rFonts w:ascii="Times New Roman" w:hAnsi="Times New Roman" w:cs="Times New Roman"/>
          <w:sz w:val="28"/>
          <w:szCs w:val="28"/>
        </w:rPr>
        <w:t xml:space="preserve">обеспечение государственной поддержки и создание благоприятных условий для успешной социализации детей-сирот, детей, оставшихся без попечения родителей, детей, оказавшихся в трудной жизненной ситуации, в том числе с ограниченными возможностями здоровья. </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 xml:space="preserve">В качестве основных ожидаемых результатов реализации Программы, непосредственно относящихся к осуществлению инклюзивной практики в образовательных организациях Рязани и Рязанской области, </w:t>
      </w:r>
      <w:r w:rsidR="002E6ACC">
        <w:rPr>
          <w:rFonts w:ascii="Times New Roman" w:hAnsi="Times New Roman" w:cs="Times New Roman"/>
          <w:sz w:val="28"/>
          <w:szCs w:val="28"/>
        </w:rPr>
        <w:t>предполагается:</w:t>
      </w:r>
    </w:p>
    <w:p w:rsidR="00CF406E" w:rsidRDefault="00CF406E" w:rsidP="00B5155F">
      <w:pPr>
        <w:pStyle w:val="a3"/>
        <w:numPr>
          <w:ilvl w:val="0"/>
          <w:numId w:val="17"/>
        </w:numPr>
        <w:tabs>
          <w:tab w:val="left" w:pos="1134"/>
        </w:tabs>
        <w:suppressAutoHyphens/>
        <w:spacing w:after="0" w:line="240" w:lineRule="auto"/>
        <w:ind w:left="0" w:firstLine="709"/>
        <w:jc w:val="both"/>
      </w:pPr>
      <w:bookmarkStart w:id="0" w:name="_GoBack"/>
      <w:bookmarkEnd w:id="0"/>
      <w:r w:rsidRPr="00480F10">
        <w:rPr>
          <w:rFonts w:ascii="Times New Roman" w:hAnsi="Times New Roman" w:cs="Times New Roman"/>
          <w:sz w:val="28"/>
          <w:szCs w:val="28"/>
        </w:rPr>
        <w:lastRenderedPageBreak/>
        <w:t xml:space="preserve">увеличение доли государственных образовательных организаций, в которых обучаются и воспитываются дети-сироты, дети, оказавшиеся в трудной жизненной ситуации, и дети с ограниченными возможностями здоровья, оснащенных современным оборудованием, до 90%; </w:t>
      </w:r>
    </w:p>
    <w:p w:rsidR="00CF406E" w:rsidRDefault="00CF406E" w:rsidP="00B5155F">
      <w:pPr>
        <w:pStyle w:val="a3"/>
        <w:numPr>
          <w:ilvl w:val="0"/>
          <w:numId w:val="17"/>
        </w:numPr>
        <w:tabs>
          <w:tab w:val="left" w:pos="1134"/>
        </w:tabs>
        <w:suppressAutoHyphens/>
        <w:spacing w:after="0" w:line="240" w:lineRule="auto"/>
        <w:ind w:left="0" w:firstLine="709"/>
        <w:jc w:val="both"/>
      </w:pPr>
      <w:r w:rsidRPr="00480F10">
        <w:rPr>
          <w:rFonts w:ascii="Times New Roman" w:hAnsi="Times New Roman" w:cs="Times New Roman"/>
          <w:sz w:val="28"/>
          <w:szCs w:val="28"/>
        </w:rPr>
        <w:t xml:space="preserve">увеличение доли государственных образовательных организаций, в которых обучаются и воспитываются дети-сироты, дети, оказавшиеся в трудной жизненной ситуации, и дети с ограниченными возможностями здоровья, активно использующих информационно-коммуникационные технологии, до 100%; </w:t>
      </w:r>
    </w:p>
    <w:p w:rsidR="00CF406E" w:rsidRPr="004C70E9" w:rsidRDefault="00CF406E" w:rsidP="00B5155F">
      <w:pPr>
        <w:pStyle w:val="a4"/>
        <w:numPr>
          <w:ilvl w:val="0"/>
          <w:numId w:val="17"/>
        </w:numPr>
        <w:tabs>
          <w:tab w:val="clear" w:pos="709"/>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уменьшение доли государственных образовательных организаций, в которых обучаются и воспитываются дети-сироты, дети, оказавшиеся в трудной жизненной ситуации, и дети с ограниченными возможностями здоровья, требующих проведения капитального ремонта, до 0%.</w:t>
      </w:r>
    </w:p>
    <w:p w:rsidR="00CF406E" w:rsidRPr="004C70E9" w:rsidRDefault="00CF406E" w:rsidP="00480F10">
      <w:pPr>
        <w:pStyle w:val="a4"/>
        <w:tabs>
          <w:tab w:val="left" w:pos="1134"/>
        </w:tabs>
        <w:spacing w:after="0" w:line="240" w:lineRule="auto"/>
        <w:ind w:firstLine="709"/>
        <w:jc w:val="both"/>
        <w:rPr>
          <w:rFonts w:ascii="Times New Roman" w:hAnsi="Times New Roman" w:cs="Times New Roman"/>
          <w:sz w:val="28"/>
          <w:szCs w:val="28"/>
        </w:rPr>
      </w:pPr>
      <w:r w:rsidRPr="004C70E9">
        <w:rPr>
          <w:rFonts w:ascii="Times New Roman" w:hAnsi="Times New Roman" w:cs="Times New Roman"/>
          <w:sz w:val="28"/>
          <w:szCs w:val="28"/>
        </w:rPr>
        <w:t>Таким образом</w:t>
      </w:r>
      <w:r w:rsidR="002E6ACC">
        <w:rPr>
          <w:rFonts w:ascii="Times New Roman" w:hAnsi="Times New Roman" w:cs="Times New Roman"/>
          <w:sz w:val="28"/>
          <w:szCs w:val="28"/>
        </w:rPr>
        <w:t xml:space="preserve">, на сегодняшний день нормативная </w:t>
      </w:r>
      <w:r w:rsidRPr="004C70E9">
        <w:rPr>
          <w:rFonts w:ascii="Times New Roman" w:hAnsi="Times New Roman" w:cs="Times New Roman"/>
          <w:sz w:val="28"/>
          <w:szCs w:val="28"/>
        </w:rPr>
        <w:t>правовая база организации обучения детей с ограниченными возможностями здоровья и инвалидов практически сформирована, выработаны основные направления государственной политики в данной сфере, однако на практике остается актуальной проблема правового и социально-экономического обеспечения реализации инклюзивной практики «на местах», локально</w:t>
      </w:r>
      <w:r>
        <w:rPr>
          <w:rFonts w:ascii="Times New Roman" w:hAnsi="Times New Roman" w:cs="Times New Roman"/>
          <w:sz w:val="28"/>
          <w:szCs w:val="28"/>
        </w:rPr>
        <w:t>го</w:t>
      </w:r>
      <w:r w:rsidRPr="004C70E9">
        <w:rPr>
          <w:rFonts w:ascii="Times New Roman" w:hAnsi="Times New Roman" w:cs="Times New Roman"/>
          <w:sz w:val="28"/>
          <w:szCs w:val="28"/>
        </w:rPr>
        <w:t xml:space="preserve"> регламентировани</w:t>
      </w:r>
      <w:r>
        <w:rPr>
          <w:rFonts w:ascii="Times New Roman" w:hAnsi="Times New Roman" w:cs="Times New Roman"/>
          <w:sz w:val="28"/>
          <w:szCs w:val="28"/>
        </w:rPr>
        <w:t>я</w:t>
      </w:r>
      <w:r w:rsidRPr="004C70E9">
        <w:rPr>
          <w:rFonts w:ascii="Times New Roman" w:hAnsi="Times New Roman" w:cs="Times New Roman"/>
          <w:sz w:val="28"/>
          <w:szCs w:val="28"/>
        </w:rPr>
        <w:t xml:space="preserve"> деятельности всех участников образовательного процесса, создани</w:t>
      </w:r>
      <w:r>
        <w:rPr>
          <w:rFonts w:ascii="Times New Roman" w:hAnsi="Times New Roman" w:cs="Times New Roman"/>
          <w:sz w:val="28"/>
          <w:szCs w:val="28"/>
        </w:rPr>
        <w:t>я</w:t>
      </w:r>
      <w:r w:rsidRPr="004C70E9">
        <w:rPr>
          <w:rFonts w:ascii="Times New Roman" w:hAnsi="Times New Roman" w:cs="Times New Roman"/>
          <w:sz w:val="28"/>
          <w:szCs w:val="28"/>
        </w:rPr>
        <w:t xml:space="preserve"> образовательной среды в соответствии с требованиями ФГОС.</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Локальные акты образовательной организации образуют низший уровень правового регулирования деятельности образовательной организации. При этом изменение правового регулирования вопросов образования, например, на федеральном уровне, влечет за собой цепную реакцию изменений на всех других уровнях, в том числе и на уровне образовательной организации. Локальные акты образовательной организации действуют только в пределах самой образовательной организации и не могут регулировать отношения, складывающиеся вне ее.</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С учетом компетенций, прав, обязанностей и ответственно</w:t>
      </w:r>
      <w:r w:rsidR="0055713E">
        <w:rPr>
          <w:rFonts w:ascii="Times New Roman" w:hAnsi="Times New Roman" w:cs="Times New Roman"/>
          <w:sz w:val="28"/>
          <w:szCs w:val="28"/>
        </w:rPr>
        <w:t>сти образовательной организации</w:t>
      </w:r>
      <w:r>
        <w:rPr>
          <w:rFonts w:ascii="Times New Roman" w:hAnsi="Times New Roman" w:cs="Times New Roman"/>
          <w:sz w:val="28"/>
          <w:szCs w:val="28"/>
        </w:rPr>
        <w:t xml:space="preserve"> примерный (минимальный) перечень локальных актов, регламентирующий деятельность образовательной организации в части обучения и воспитания детей с ОВЗ, в том числе детей-инвалидов, должен включать в себя:</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1. Положение о реализации инклюзивной практики в образовательной организации (об особенностях организации обучения и воспитания детей с ОВЗ)</w:t>
      </w:r>
      <w:r w:rsidR="0055713E">
        <w:rPr>
          <w:rFonts w:ascii="Times New Roman" w:hAnsi="Times New Roman" w:cs="Times New Roman"/>
          <w:sz w:val="28"/>
          <w:szCs w:val="28"/>
        </w:rPr>
        <w:t>;</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 xml:space="preserve">2. Положение об организации психолого-педагогического сопровождения ребенка с ОВЗ и ребенка с инвалидностью в учебном процессе, в т. ч. через </w:t>
      </w:r>
      <w:r w:rsidR="00D5388E">
        <w:rPr>
          <w:rFonts w:ascii="Times New Roman" w:hAnsi="Times New Roman" w:cs="Times New Roman"/>
          <w:sz w:val="28"/>
          <w:szCs w:val="28"/>
        </w:rPr>
        <w:t>д</w:t>
      </w:r>
      <w:r>
        <w:rPr>
          <w:rFonts w:ascii="Times New Roman" w:hAnsi="Times New Roman" w:cs="Times New Roman"/>
          <w:sz w:val="28"/>
          <w:szCs w:val="28"/>
        </w:rPr>
        <w:t>оговор взаимодействия с центром психолого-медико-социального сопровождения детей (договор о сотрудничестве) и/или со специальными (коррекционными) образовательными учреждениями, лечебно-профилактическими учреждениями, учреждениями здравоохранения, учреждениями социального обслуживания</w:t>
      </w:r>
      <w:r w:rsidR="0055713E">
        <w:rPr>
          <w:rFonts w:ascii="Times New Roman" w:hAnsi="Times New Roman" w:cs="Times New Roman"/>
          <w:sz w:val="28"/>
          <w:szCs w:val="28"/>
        </w:rPr>
        <w:t>;</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3. Договор с родителями детей с ОВЗ</w:t>
      </w:r>
      <w:r w:rsidR="0055713E">
        <w:rPr>
          <w:rFonts w:ascii="Times New Roman" w:hAnsi="Times New Roman" w:cs="Times New Roman"/>
          <w:sz w:val="28"/>
          <w:szCs w:val="28"/>
        </w:rPr>
        <w:t>;</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lastRenderedPageBreak/>
        <w:t>4. Положение о разработке и реализации индивидуального учебного плана, который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w:t>
      </w:r>
      <w:r w:rsidR="0055713E">
        <w:rPr>
          <w:rFonts w:ascii="Times New Roman" w:hAnsi="Times New Roman" w:cs="Times New Roman"/>
          <w:sz w:val="28"/>
          <w:szCs w:val="28"/>
        </w:rPr>
        <w:t>;</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5. Положение о разработке и реализации адаптированной образовательной программы.</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Локальные нормативные акты образовательной организации не могут противоречить Уставу и действующему законодательству. Закон требует указать в Уставе перечень локальных актов, регламентирующих деятельность образовательной организации. Необходимо помнить, что действующий закон «Об образовании в РФ» не требует обязательной регистрации локальных нормативных актов в качестве дополнений к Уставу в соответствующих органах, что предусматривалось нормами старого закона.</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При организации инклюзивного образования образовательная организация должна:</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1) внести изменения в Устав в части совместного обучения (воспитания), включая организацию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2) разработать локальные акты, регламентирующие деятельность организации по обучению лиц с ОВЗ;</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3) обеспечить специальные условия для обучающихся с ОВЗ, включенных в учебно-воспитательный процесс;</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4) принять индивидуальные учебные программы, учебно-тематические планы для обучения каждого ребенка с ОВЗ;</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5) иметь документацию, позволяющую отследить прохождение образовательной программы, динамику обучения ребенка, коррекционную работу с ним;</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6) иметь ставки учителя-дефектолога, педагога-психолога, учителя-логопеда, социального педагога либо заключить договоры с образовательными организациями для детей, нуждающихся в психолого-педагогической и медико-социальной помощи со специальными (коррекционными) образовательными организациями, учреждениями здравоохранения, учреждениями социального обслуживания населения и др.;</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7) осуществлять плановую подготовку (переподготовку) кадров для работы с детьми с ОВЗ;</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8) выполнять рекомендации, содержащиеся в заключениях окружной психолого-медико-социальной экспертизы (для детей-инвалидов), лечебно-профилактических учреждений здравоохранения;</w:t>
      </w:r>
    </w:p>
    <w:p w:rsidR="00CF406E" w:rsidRDefault="00CF406E" w:rsidP="00480F10">
      <w:pPr>
        <w:pStyle w:val="a4"/>
        <w:tabs>
          <w:tab w:val="left" w:pos="1134"/>
        </w:tabs>
        <w:spacing w:after="0" w:line="240" w:lineRule="auto"/>
        <w:ind w:firstLine="709"/>
        <w:jc w:val="both"/>
      </w:pPr>
      <w:r>
        <w:rPr>
          <w:rFonts w:ascii="Times New Roman" w:hAnsi="Times New Roman" w:cs="Times New Roman"/>
          <w:sz w:val="28"/>
          <w:szCs w:val="28"/>
        </w:rPr>
        <w:t>9) иметь договор с родителями (законными представителями) детей с ОВЗ (детей с инвалидностью), в котором указывается программа обучения ребенка и другие особенности организации учебно-воспитательного процесса;</w:t>
      </w:r>
    </w:p>
    <w:p w:rsidR="00CF406E" w:rsidRPr="00F377B2" w:rsidRDefault="00CF406E" w:rsidP="00480F10">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иметь Положение об оплате труда с установкой размера доплат и надбавок педагогам, осуществляющим работу</w:t>
      </w:r>
      <w:r w:rsidR="00F377B2">
        <w:rPr>
          <w:rFonts w:ascii="Times New Roman" w:hAnsi="Times New Roman" w:cs="Times New Roman"/>
          <w:sz w:val="28"/>
          <w:szCs w:val="28"/>
        </w:rPr>
        <w:t xml:space="preserve"> с детьми с ОВЗ и инвалидностью </w:t>
      </w:r>
      <w:r w:rsidR="00F377B2" w:rsidRPr="002E64CF">
        <w:rPr>
          <w:rFonts w:ascii="Times New Roman" w:hAnsi="Times New Roman" w:cs="Times New Roman"/>
          <w:sz w:val="28"/>
          <w:szCs w:val="28"/>
        </w:rPr>
        <w:t>[12</w:t>
      </w:r>
      <w:r w:rsidR="00F377B2">
        <w:rPr>
          <w:rFonts w:ascii="Times New Roman" w:hAnsi="Times New Roman" w:cs="Times New Roman"/>
          <w:sz w:val="28"/>
          <w:szCs w:val="28"/>
        </w:rPr>
        <w:t>,</w:t>
      </w:r>
      <w:r w:rsidR="00B5155F">
        <w:rPr>
          <w:rFonts w:ascii="Times New Roman" w:hAnsi="Times New Roman" w:cs="Times New Roman"/>
          <w:sz w:val="28"/>
          <w:szCs w:val="28"/>
        </w:rPr>
        <w:t xml:space="preserve"> </w:t>
      </w:r>
      <w:r w:rsidR="00F377B2">
        <w:rPr>
          <w:rFonts w:ascii="Times New Roman" w:hAnsi="Times New Roman" w:cs="Times New Roman"/>
          <w:sz w:val="28"/>
          <w:szCs w:val="28"/>
        </w:rPr>
        <w:t>27-28</w:t>
      </w:r>
      <w:r w:rsidR="00F377B2" w:rsidRPr="002E64CF">
        <w:rPr>
          <w:rFonts w:ascii="Times New Roman" w:hAnsi="Times New Roman" w:cs="Times New Roman"/>
          <w:sz w:val="28"/>
          <w:szCs w:val="28"/>
        </w:rPr>
        <w:t>]</w:t>
      </w:r>
      <w:r w:rsidR="00F377B2">
        <w:rPr>
          <w:rFonts w:ascii="Times New Roman" w:hAnsi="Times New Roman" w:cs="Times New Roman"/>
          <w:sz w:val="28"/>
          <w:szCs w:val="28"/>
        </w:rPr>
        <w:t>.</w:t>
      </w:r>
    </w:p>
    <w:p w:rsidR="00CF406E" w:rsidRDefault="00064631" w:rsidP="00480F10">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Реализация инклюзивных подходов в системе профессионального образования уже началась. Согласно материалам коллегии Министерства образования и науки РФ, в последние годы наметилась тенденция к увеличению количества образовательных </w:t>
      </w:r>
      <w:r w:rsidR="0055713E">
        <w:rPr>
          <w:rFonts w:ascii="Times New Roman" w:hAnsi="Times New Roman" w:cs="Times New Roman"/>
          <w:sz w:val="28"/>
          <w:szCs w:val="28"/>
        </w:rPr>
        <w:t>организаций</w:t>
      </w:r>
      <w:r>
        <w:rPr>
          <w:rFonts w:ascii="Times New Roman" w:hAnsi="Times New Roman" w:cs="Times New Roman"/>
          <w:sz w:val="28"/>
          <w:szCs w:val="28"/>
        </w:rPr>
        <w:t>, осуществляющих профессиональное образование и обучение лиц с ограниченными возможностями здоровья</w:t>
      </w:r>
      <w:r w:rsidR="000071A4">
        <w:rPr>
          <w:rFonts w:ascii="Times New Roman" w:hAnsi="Times New Roman" w:cs="Times New Roman"/>
          <w:sz w:val="28"/>
          <w:szCs w:val="28"/>
        </w:rPr>
        <w:t xml:space="preserve">. Ежегодно увеличивается их прием в образовательные </w:t>
      </w:r>
      <w:r w:rsidR="0055713E">
        <w:rPr>
          <w:rFonts w:ascii="Times New Roman" w:hAnsi="Times New Roman" w:cs="Times New Roman"/>
          <w:sz w:val="28"/>
          <w:szCs w:val="28"/>
        </w:rPr>
        <w:t>организации</w:t>
      </w:r>
      <w:r w:rsidR="000071A4">
        <w:rPr>
          <w:rFonts w:ascii="Times New Roman" w:hAnsi="Times New Roman" w:cs="Times New Roman"/>
          <w:sz w:val="28"/>
          <w:szCs w:val="28"/>
        </w:rPr>
        <w:t xml:space="preserve">, происходит концентрация материально-технических, дидактических, методических и кадровых ресурсов </w:t>
      </w:r>
      <w:r w:rsidR="000071A4" w:rsidRPr="000071A4">
        <w:rPr>
          <w:rFonts w:ascii="Times New Roman" w:hAnsi="Times New Roman" w:cs="Times New Roman"/>
          <w:sz w:val="28"/>
          <w:szCs w:val="28"/>
        </w:rPr>
        <w:t>[</w:t>
      </w:r>
      <w:r w:rsidR="00F377B2">
        <w:rPr>
          <w:rFonts w:ascii="Times New Roman" w:hAnsi="Times New Roman" w:cs="Times New Roman"/>
          <w:sz w:val="28"/>
          <w:szCs w:val="28"/>
        </w:rPr>
        <w:t>14,</w:t>
      </w:r>
      <w:r w:rsidR="004C2B0A">
        <w:rPr>
          <w:rFonts w:ascii="Times New Roman" w:hAnsi="Times New Roman" w:cs="Times New Roman"/>
          <w:sz w:val="28"/>
          <w:szCs w:val="28"/>
        </w:rPr>
        <w:t xml:space="preserve"> </w:t>
      </w:r>
      <w:r w:rsidR="00F377B2">
        <w:rPr>
          <w:rFonts w:ascii="Times New Roman" w:hAnsi="Times New Roman" w:cs="Times New Roman"/>
          <w:sz w:val="28"/>
          <w:szCs w:val="28"/>
        </w:rPr>
        <w:t>34</w:t>
      </w:r>
      <w:r w:rsidR="000071A4" w:rsidRPr="000071A4">
        <w:rPr>
          <w:rFonts w:ascii="Times New Roman" w:hAnsi="Times New Roman" w:cs="Times New Roman"/>
          <w:sz w:val="28"/>
          <w:szCs w:val="28"/>
        </w:rPr>
        <w:t>]</w:t>
      </w:r>
      <w:r w:rsidR="000071A4">
        <w:rPr>
          <w:rFonts w:ascii="Times New Roman" w:hAnsi="Times New Roman" w:cs="Times New Roman"/>
          <w:sz w:val="28"/>
          <w:szCs w:val="28"/>
        </w:rPr>
        <w:t>.</w:t>
      </w:r>
    </w:p>
    <w:p w:rsidR="000071A4" w:rsidRPr="00FC3C23" w:rsidRDefault="000071A4" w:rsidP="00480F10">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имеются как позитивные, так и негативные примеры инклюзии лиц с ограниченными возможностями здоровья в учреждения профессионального образования. Это связано в основном с неразработанностью концептуальных подходов в целом и отсутствием </w:t>
      </w:r>
      <w:r w:rsidR="00FC3C23">
        <w:rPr>
          <w:rFonts w:ascii="Times New Roman" w:hAnsi="Times New Roman" w:cs="Times New Roman"/>
          <w:sz w:val="28"/>
          <w:szCs w:val="28"/>
        </w:rPr>
        <w:t>развернутых методических рекомендаций для педагогических работников по реализации основных и дополнительных образовательных программ в отношении данной категории обучающихся</w:t>
      </w:r>
      <w:r>
        <w:rPr>
          <w:rFonts w:ascii="Times New Roman" w:hAnsi="Times New Roman" w:cs="Times New Roman"/>
          <w:sz w:val="28"/>
          <w:szCs w:val="28"/>
        </w:rPr>
        <w:t>. «Основной упор делается на развитие дошкольного и среднего общего образования инвалидов и лиц с ограниченными возможностями здоровья». При этом вопросы развития профессионального образования «остаются пока на периферии интересов, свидетельствуя о недостаточной комплекснос</w:t>
      </w:r>
      <w:r w:rsidR="00FC3C23">
        <w:rPr>
          <w:rFonts w:ascii="Times New Roman" w:hAnsi="Times New Roman" w:cs="Times New Roman"/>
          <w:sz w:val="28"/>
          <w:szCs w:val="28"/>
        </w:rPr>
        <w:t xml:space="preserve">ти подхода к проблеме обучения указанного контингента» </w:t>
      </w:r>
      <w:r w:rsidR="00FC3C23" w:rsidRPr="00FC3C23">
        <w:rPr>
          <w:rFonts w:ascii="Times New Roman" w:hAnsi="Times New Roman" w:cs="Times New Roman"/>
          <w:sz w:val="28"/>
          <w:szCs w:val="28"/>
        </w:rPr>
        <w:t>[</w:t>
      </w:r>
      <w:r w:rsidR="00D35BAA">
        <w:rPr>
          <w:rFonts w:ascii="Times New Roman" w:hAnsi="Times New Roman" w:cs="Times New Roman"/>
          <w:sz w:val="28"/>
          <w:szCs w:val="28"/>
        </w:rPr>
        <w:t>11,</w:t>
      </w:r>
      <w:r w:rsidR="004C2B0A">
        <w:rPr>
          <w:rFonts w:ascii="Times New Roman" w:hAnsi="Times New Roman" w:cs="Times New Roman"/>
          <w:sz w:val="28"/>
          <w:szCs w:val="28"/>
        </w:rPr>
        <w:t xml:space="preserve"> </w:t>
      </w:r>
      <w:r w:rsidR="00D35BAA">
        <w:rPr>
          <w:rFonts w:ascii="Times New Roman" w:hAnsi="Times New Roman" w:cs="Times New Roman"/>
          <w:sz w:val="28"/>
          <w:szCs w:val="28"/>
        </w:rPr>
        <w:t>143</w:t>
      </w:r>
      <w:r w:rsidR="00FC3C23" w:rsidRPr="00FC3C23">
        <w:rPr>
          <w:rFonts w:ascii="Times New Roman" w:hAnsi="Times New Roman" w:cs="Times New Roman"/>
          <w:sz w:val="28"/>
          <w:szCs w:val="28"/>
        </w:rPr>
        <w:t>]</w:t>
      </w:r>
      <w:r w:rsidR="00D35BAA">
        <w:rPr>
          <w:rFonts w:ascii="Times New Roman" w:hAnsi="Times New Roman" w:cs="Times New Roman"/>
          <w:sz w:val="28"/>
          <w:szCs w:val="28"/>
        </w:rPr>
        <w:t>.</w:t>
      </w:r>
    </w:p>
    <w:p w:rsidR="00CF406E" w:rsidRDefault="000B55F1" w:rsidP="00480F10">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 научный сотрудник Научно-исследовательского института развития профессионального образования Степанова О.А.</w:t>
      </w:r>
      <w:r w:rsidR="00281734">
        <w:rPr>
          <w:rFonts w:ascii="Times New Roman" w:hAnsi="Times New Roman" w:cs="Times New Roman"/>
          <w:sz w:val="28"/>
          <w:szCs w:val="28"/>
        </w:rPr>
        <w:t xml:space="preserve"> предлагает следующую модуль обеспечения доступности профессионального образования разных уровней для лиц с ограниченными возможностями здоровья.</w:t>
      </w:r>
    </w:p>
    <w:p w:rsidR="000A27A9" w:rsidRDefault="000A27A9" w:rsidP="00CF406E">
      <w:pPr>
        <w:pStyle w:val="a4"/>
        <w:tabs>
          <w:tab w:val="clear" w:pos="709"/>
          <w:tab w:val="left" w:pos="0"/>
        </w:tabs>
        <w:spacing w:after="0" w:line="240" w:lineRule="auto"/>
        <w:ind w:firstLine="709"/>
        <w:jc w:val="both"/>
        <w:rPr>
          <w:rFonts w:ascii="Times New Roman" w:hAnsi="Times New Roman" w:cs="Times New Roman"/>
          <w:sz w:val="28"/>
          <w:szCs w:val="28"/>
        </w:rPr>
      </w:pPr>
    </w:p>
    <w:p w:rsidR="00281734" w:rsidRDefault="00DF2A98"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30" style="position:absolute;left:0;text-align:left;margin-left:-4.05pt;margin-top:1.5pt;width:158pt;height:72.8pt;z-index:251662336" arcsize="10923f">
            <v:textbox style="mso-next-textbox:#_x0000_s1030">
              <w:txbxContent>
                <w:p w:rsidR="00792E58" w:rsidRDefault="000A27A9">
                  <w:r>
                    <w:t>Профессиональная ориентация, профессиональное консультирование</w:t>
                  </w:r>
                </w:p>
              </w:txbxContent>
            </v:textbox>
          </v:roundrect>
        </w:pict>
      </w:r>
      <w:r>
        <w:rPr>
          <w:rFonts w:ascii="Times New Roman" w:hAnsi="Times New Roman" w:cs="Times New Roman"/>
          <w:noProof/>
          <w:sz w:val="28"/>
          <w:szCs w:val="28"/>
          <w:lang w:eastAsia="ru-RU"/>
        </w:rPr>
        <w:pict>
          <v:roundrect id="_x0000_s1036" style="position:absolute;left:0;text-align:left;margin-left:308.95pt;margin-top:1.5pt;width:158pt;height:114pt;z-index:251666432" arcsize="10923f">
            <v:textbox style="mso-next-textbox:#_x0000_s1036">
              <w:txbxContent>
                <w:p w:rsidR="007F709E" w:rsidRDefault="007F709E" w:rsidP="007F709E">
                  <w:pPr>
                    <w:spacing w:after="0" w:line="240" w:lineRule="auto"/>
                    <w:jc w:val="right"/>
                  </w:pPr>
                  <w:r>
                    <w:t xml:space="preserve">                Подготовка по                                    востребованным экономикой </w:t>
                  </w:r>
                </w:p>
                <w:p w:rsidR="007F709E" w:rsidRDefault="003B2E22" w:rsidP="007F709E">
                  <w:pPr>
                    <w:spacing w:after="0" w:line="240" w:lineRule="auto"/>
                    <w:jc w:val="right"/>
                  </w:pPr>
                  <w:r>
                    <w:t>п</w:t>
                  </w:r>
                  <w:r w:rsidR="007F709E">
                    <w:t>рофессиям/</w:t>
                  </w:r>
                </w:p>
                <w:p w:rsidR="007F709E" w:rsidRDefault="007F709E" w:rsidP="007F709E">
                  <w:pPr>
                    <w:spacing w:after="0" w:line="240" w:lineRule="auto"/>
                    <w:jc w:val="right"/>
                  </w:pPr>
                  <w:r>
                    <w:t>специальностям, комплексное сопровождение</w:t>
                  </w:r>
                </w:p>
              </w:txbxContent>
            </v:textbox>
          </v:roundrect>
        </w:pict>
      </w:r>
    </w:p>
    <w:p w:rsidR="00792E58" w:rsidRDefault="00792E58" w:rsidP="00CF406E">
      <w:pPr>
        <w:pStyle w:val="a4"/>
        <w:tabs>
          <w:tab w:val="clear" w:pos="709"/>
          <w:tab w:val="left" w:pos="0"/>
        </w:tabs>
        <w:spacing w:after="0" w:line="240" w:lineRule="auto"/>
        <w:ind w:firstLine="709"/>
        <w:jc w:val="both"/>
        <w:rPr>
          <w:rFonts w:ascii="Times New Roman" w:hAnsi="Times New Roman" w:cs="Times New Roman"/>
          <w:sz w:val="28"/>
          <w:szCs w:val="28"/>
        </w:rPr>
      </w:pPr>
    </w:p>
    <w:p w:rsidR="00792E58" w:rsidRDefault="00DF2A98"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38" type="#_x0000_t124" style="position:absolute;left:0;text-align:left;margin-left:116.95pt;margin-top:-46.2pt;width:243.5pt;height:203.5pt;z-index:251668480">
            <v:textbox style="mso-next-textbox:#_x0000_s1038">
              <w:txbxContent>
                <w:p w:rsidR="007F709E" w:rsidRPr="003B2E22" w:rsidRDefault="00B5155F" w:rsidP="000A27A9">
                  <w:pPr>
                    <w:spacing w:after="0" w:line="240" w:lineRule="auto"/>
                    <w:rPr>
                      <w:b/>
                    </w:rPr>
                  </w:pPr>
                  <w:r>
                    <w:rPr>
                      <w:b/>
                    </w:rPr>
                    <w:t xml:space="preserve">Специальные           ОУ проф. </w:t>
                  </w:r>
                  <w:r w:rsidR="007F709E" w:rsidRPr="003B2E22">
                    <w:rPr>
                      <w:b/>
                    </w:rPr>
                    <w:t>(коррекцион</w:t>
                  </w:r>
                  <w:r w:rsidR="00553E7C">
                    <w:rPr>
                      <w:b/>
                    </w:rPr>
                    <w:t xml:space="preserve">-         </w:t>
                  </w:r>
                  <w:r w:rsidR="007F709E" w:rsidRPr="003B2E22">
                    <w:rPr>
                      <w:b/>
                    </w:rPr>
                    <w:t xml:space="preserve">  образования</w:t>
                  </w:r>
                </w:p>
                <w:p w:rsidR="000A27A9" w:rsidRPr="003B2E22" w:rsidRDefault="00553E7C" w:rsidP="000A27A9">
                  <w:pPr>
                    <w:spacing w:after="0" w:line="240" w:lineRule="auto"/>
                    <w:rPr>
                      <w:b/>
                    </w:rPr>
                  </w:pPr>
                  <w:r>
                    <w:rPr>
                      <w:b/>
                    </w:rPr>
                    <w:t xml:space="preserve">ные </w:t>
                  </w:r>
                  <w:r w:rsidR="00B5155F">
                    <w:rPr>
                      <w:b/>
                    </w:rPr>
                    <w:t xml:space="preserve">и </w:t>
                  </w:r>
                  <w:r w:rsidR="000A27A9" w:rsidRPr="003B2E22">
                    <w:rPr>
                      <w:b/>
                    </w:rPr>
                    <w:t>инклю</w:t>
                  </w:r>
                  <w:r>
                    <w:rPr>
                      <w:b/>
                    </w:rPr>
                    <w:t>-</w:t>
                  </w:r>
                </w:p>
                <w:p w:rsidR="000A27A9" w:rsidRPr="003B2E22" w:rsidRDefault="00553E7C" w:rsidP="000A27A9">
                  <w:pPr>
                    <w:spacing w:after="0" w:line="240" w:lineRule="auto"/>
                    <w:rPr>
                      <w:b/>
                    </w:rPr>
                  </w:pPr>
                  <w:r>
                    <w:rPr>
                      <w:b/>
                    </w:rPr>
                    <w:t xml:space="preserve">зивные </w:t>
                  </w:r>
                  <w:r w:rsidR="000A27A9" w:rsidRPr="003B2E22">
                    <w:rPr>
                      <w:b/>
                    </w:rPr>
                    <w:t xml:space="preserve">ОУ                                </w:t>
                  </w:r>
                </w:p>
                <w:p w:rsidR="000A27A9" w:rsidRPr="003B2E22" w:rsidRDefault="000A27A9" w:rsidP="000A27A9">
                  <w:pPr>
                    <w:spacing w:after="0" w:line="240" w:lineRule="auto"/>
                    <w:rPr>
                      <w:b/>
                    </w:rPr>
                  </w:pPr>
                </w:p>
                <w:p w:rsidR="000A27A9" w:rsidRPr="003B2E22" w:rsidRDefault="000A27A9" w:rsidP="000A27A9">
                  <w:pPr>
                    <w:spacing w:after="0" w:line="240" w:lineRule="auto"/>
                    <w:rPr>
                      <w:b/>
                    </w:rPr>
                  </w:pPr>
                </w:p>
                <w:p w:rsidR="007F709E" w:rsidRPr="003B2E22" w:rsidRDefault="007F709E" w:rsidP="000A27A9">
                  <w:pPr>
                    <w:spacing w:after="0" w:line="240" w:lineRule="auto"/>
                    <w:rPr>
                      <w:b/>
                    </w:rPr>
                  </w:pPr>
                </w:p>
                <w:p w:rsidR="000A27A9" w:rsidRPr="003B2E22" w:rsidRDefault="000A27A9" w:rsidP="000A27A9">
                  <w:pPr>
                    <w:spacing w:after="0" w:line="240" w:lineRule="auto"/>
                    <w:rPr>
                      <w:b/>
                    </w:rPr>
                  </w:pPr>
                  <w:r w:rsidRPr="003B2E22">
                    <w:rPr>
                      <w:b/>
                    </w:rPr>
                    <w:t xml:space="preserve">Общественные      Объединения     </w:t>
                  </w:r>
                </w:p>
                <w:p w:rsidR="000A27A9" w:rsidRPr="003B2E22" w:rsidRDefault="000A27A9" w:rsidP="000A27A9">
                  <w:pPr>
                    <w:spacing w:after="0" w:line="240" w:lineRule="auto"/>
                    <w:rPr>
                      <w:b/>
                    </w:rPr>
                  </w:pPr>
                  <w:r w:rsidRPr="003B2E22">
                    <w:rPr>
                      <w:b/>
                    </w:rPr>
                    <w:t>и иные</w:t>
                  </w:r>
                  <w:r w:rsidR="007F709E" w:rsidRPr="003B2E22">
                    <w:rPr>
                      <w:b/>
                    </w:rPr>
                    <w:t xml:space="preserve">                    работодателей</w:t>
                  </w:r>
                </w:p>
                <w:p w:rsidR="00792E58" w:rsidRPr="003B2E22" w:rsidRDefault="000A27A9" w:rsidP="000A27A9">
                  <w:pPr>
                    <w:spacing w:after="0" w:line="240" w:lineRule="auto"/>
                    <w:rPr>
                      <w:b/>
                    </w:rPr>
                  </w:pPr>
                  <w:r w:rsidRPr="003B2E22">
                    <w:rPr>
                      <w:b/>
                    </w:rPr>
                    <w:t xml:space="preserve">организации </w:t>
                  </w:r>
                  <w:r w:rsidR="007F709E" w:rsidRPr="003B2E22">
                    <w:rPr>
                      <w:b/>
                    </w:rPr>
                    <w:t xml:space="preserve">           </w:t>
                  </w:r>
                </w:p>
                <w:p w:rsidR="000A27A9" w:rsidRDefault="000A27A9"/>
                <w:p w:rsidR="000A27A9" w:rsidRDefault="000A27A9"/>
                <w:p w:rsidR="000A27A9" w:rsidRDefault="000A27A9">
                  <w:r>
                    <w:t>Ппрпррр                   пррпр</w:t>
                  </w:r>
                </w:p>
              </w:txbxContent>
            </v:textbox>
          </v:shape>
        </w:pict>
      </w:r>
    </w:p>
    <w:p w:rsidR="00792E58" w:rsidRDefault="00792E58" w:rsidP="00CF406E">
      <w:pPr>
        <w:pStyle w:val="a4"/>
        <w:tabs>
          <w:tab w:val="clear" w:pos="709"/>
          <w:tab w:val="left" w:pos="0"/>
        </w:tabs>
        <w:spacing w:after="0" w:line="240" w:lineRule="auto"/>
        <w:ind w:firstLine="709"/>
        <w:jc w:val="both"/>
        <w:rPr>
          <w:rFonts w:ascii="Times New Roman" w:hAnsi="Times New Roman" w:cs="Times New Roman"/>
          <w:sz w:val="28"/>
          <w:szCs w:val="28"/>
        </w:rPr>
      </w:pPr>
    </w:p>
    <w:p w:rsidR="00792E58" w:rsidRDefault="00DF2A98"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39" type="#_x0000_t99" style="position:absolute;left:0;text-align:left;margin-left:216.45pt;margin-top:3.1pt;width:43pt;height:27.5pt;z-index:251669504" adj="-11701873"/>
        </w:pict>
      </w:r>
    </w:p>
    <w:p w:rsidR="00792E58" w:rsidRDefault="00DF2A98"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0" type="#_x0000_t99" style="position:absolute;left:0;text-align:left;margin-left:218.95pt;margin-top:0;width:43pt;height:27.5pt;rotation:11656994fd;z-index:251670528" adj="-11701873"/>
        </w:pict>
      </w:r>
    </w:p>
    <w:p w:rsidR="00792E58" w:rsidRDefault="00DF2A98"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35" style="position:absolute;left:0;text-align:left;margin-left:-4.05pt;margin-top:13.9pt;width:158pt;height:79pt;z-index:251665408" arcsize="10923f">
            <v:textbox style="mso-next-textbox:#_x0000_s1035">
              <w:txbxContent>
                <w:p w:rsidR="00792E58" w:rsidRDefault="007F709E" w:rsidP="007F709E">
                  <w:pPr>
                    <w:spacing w:after="0" w:line="240" w:lineRule="auto"/>
                  </w:pPr>
                  <w:r>
                    <w:t>Оценка доступности ОУ,</w:t>
                  </w:r>
                </w:p>
                <w:p w:rsidR="007F709E" w:rsidRDefault="007F709E" w:rsidP="007F709E">
                  <w:pPr>
                    <w:spacing w:after="0" w:line="240" w:lineRule="auto"/>
                  </w:pPr>
                  <w:r>
                    <w:t>социальная адаптация и интеграция</w:t>
                  </w:r>
                </w:p>
              </w:txbxContent>
            </v:textbox>
          </v:roundrect>
        </w:pict>
      </w:r>
    </w:p>
    <w:p w:rsidR="00792E58" w:rsidRDefault="00DF2A98"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37" style="position:absolute;left:0;text-align:left;margin-left:308.95pt;margin-top:11.4pt;width:158pt;height:90.95pt;z-index:251667456" arcsize="10923f">
            <v:textbox>
              <w:txbxContent>
                <w:p w:rsidR="00792E58" w:rsidRDefault="003B2E22" w:rsidP="003B2E22">
                  <w:pPr>
                    <w:spacing w:after="0" w:line="240" w:lineRule="auto"/>
                    <w:jc w:val="right"/>
                  </w:pPr>
                  <w:r>
                    <w:t>Рациональное трудоустройство, профессионально-производственная адаптация и интеграция</w:t>
                  </w:r>
                </w:p>
              </w:txbxContent>
            </v:textbox>
          </v:roundrect>
        </w:pict>
      </w:r>
    </w:p>
    <w:p w:rsidR="00792E58" w:rsidRDefault="00792E58" w:rsidP="00792E58">
      <w:pPr>
        <w:pStyle w:val="a4"/>
        <w:tabs>
          <w:tab w:val="clear" w:pos="709"/>
          <w:tab w:val="left" w:pos="0"/>
        </w:tabs>
        <w:spacing w:after="0" w:line="240" w:lineRule="auto"/>
        <w:ind w:firstLine="709"/>
        <w:rPr>
          <w:rFonts w:ascii="Times New Roman" w:hAnsi="Times New Roman" w:cs="Times New Roman"/>
          <w:sz w:val="28"/>
          <w:szCs w:val="28"/>
        </w:rPr>
      </w:pPr>
    </w:p>
    <w:p w:rsidR="00792E58" w:rsidRDefault="00792E58" w:rsidP="00CF406E">
      <w:pPr>
        <w:pStyle w:val="a4"/>
        <w:tabs>
          <w:tab w:val="clear" w:pos="709"/>
          <w:tab w:val="left" w:pos="0"/>
        </w:tabs>
        <w:spacing w:after="0" w:line="240" w:lineRule="auto"/>
        <w:ind w:firstLine="709"/>
        <w:jc w:val="both"/>
        <w:rPr>
          <w:rFonts w:ascii="Times New Roman" w:hAnsi="Times New Roman" w:cs="Times New Roman"/>
          <w:sz w:val="28"/>
          <w:szCs w:val="28"/>
        </w:rPr>
      </w:pPr>
    </w:p>
    <w:p w:rsidR="00792E58" w:rsidRDefault="00792E58" w:rsidP="00CF406E">
      <w:pPr>
        <w:pStyle w:val="a4"/>
        <w:tabs>
          <w:tab w:val="clear" w:pos="709"/>
          <w:tab w:val="left" w:pos="0"/>
        </w:tabs>
        <w:spacing w:after="0" w:line="240" w:lineRule="auto"/>
        <w:ind w:firstLine="709"/>
        <w:jc w:val="both"/>
        <w:rPr>
          <w:rFonts w:ascii="Times New Roman" w:hAnsi="Times New Roman" w:cs="Times New Roman"/>
          <w:sz w:val="28"/>
          <w:szCs w:val="28"/>
        </w:rPr>
      </w:pPr>
    </w:p>
    <w:p w:rsidR="00792E58" w:rsidRDefault="00792E58" w:rsidP="00CF406E">
      <w:pPr>
        <w:pStyle w:val="a4"/>
        <w:tabs>
          <w:tab w:val="clear" w:pos="709"/>
          <w:tab w:val="left" w:pos="0"/>
        </w:tabs>
        <w:spacing w:after="0" w:line="240" w:lineRule="auto"/>
        <w:ind w:firstLine="709"/>
        <w:jc w:val="both"/>
        <w:rPr>
          <w:rFonts w:ascii="Times New Roman" w:hAnsi="Times New Roman" w:cs="Times New Roman"/>
          <w:sz w:val="28"/>
          <w:szCs w:val="28"/>
        </w:rPr>
      </w:pPr>
    </w:p>
    <w:p w:rsidR="003B2E22" w:rsidRDefault="003B2E22"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33E6E" w:rsidRPr="00491BB4" w:rsidRDefault="00333E6E" w:rsidP="00CF406E">
      <w:pPr>
        <w:pStyle w:val="a4"/>
        <w:tabs>
          <w:tab w:val="clear" w:pos="709"/>
          <w:tab w:val="left" w:pos="0"/>
        </w:tabs>
        <w:spacing w:after="0" w:line="240" w:lineRule="auto"/>
        <w:ind w:firstLine="709"/>
        <w:jc w:val="both"/>
        <w:rPr>
          <w:rFonts w:ascii="Times New Roman" w:hAnsi="Times New Roman" w:cs="Times New Roman"/>
          <w:sz w:val="28"/>
          <w:szCs w:val="28"/>
        </w:rPr>
      </w:pPr>
    </w:p>
    <w:p w:rsidR="00281734" w:rsidRPr="00FF6EAA" w:rsidRDefault="00281734"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модель отражает, с одной стороны, логику развертывания образовательного процесса в системе профессионального образования, преемственность и последовательность его этапов (профессиональная ориентация – профессиональное образование и обучение – рациональное трудоустройство – профессионально-производственная адаптация и интеграция). С другой стороны, она демонстрирует механизмы взаимодействия, </w:t>
      </w:r>
      <w:r>
        <w:rPr>
          <w:rFonts w:ascii="Times New Roman" w:hAnsi="Times New Roman" w:cs="Times New Roman"/>
          <w:sz w:val="28"/>
          <w:szCs w:val="28"/>
        </w:rPr>
        <w:lastRenderedPageBreak/>
        <w:t xml:space="preserve">которые существуют между образовательными </w:t>
      </w:r>
      <w:r w:rsidR="00553E7C">
        <w:rPr>
          <w:rFonts w:ascii="Times New Roman" w:hAnsi="Times New Roman" w:cs="Times New Roman"/>
          <w:sz w:val="28"/>
          <w:szCs w:val="28"/>
        </w:rPr>
        <w:t>организациями</w:t>
      </w:r>
      <w:r>
        <w:rPr>
          <w:rFonts w:ascii="Times New Roman" w:hAnsi="Times New Roman" w:cs="Times New Roman"/>
          <w:sz w:val="28"/>
          <w:szCs w:val="28"/>
        </w:rPr>
        <w:t>, реализующими образовательные программы основного общего, среднего общего, среднего и высшего профессионального, дополнительного  образования, и возможными потребителями результатов их деятельности – объединениями работодателей, производственными предприятиями и организациями во взаимодействии с социальными партнерами – общественными и иными организациями, заинтересованными в качественных результатах профессионального образования разного уровня для лиц с ограниченными возможностями здоровья</w:t>
      </w:r>
      <w:r w:rsidR="004C2B0A">
        <w:rPr>
          <w:rFonts w:ascii="Times New Roman" w:hAnsi="Times New Roman" w:cs="Times New Roman"/>
          <w:sz w:val="28"/>
          <w:szCs w:val="28"/>
        </w:rPr>
        <w:t xml:space="preserve"> </w:t>
      </w:r>
      <w:r w:rsidR="009128B1" w:rsidRPr="009128B1">
        <w:rPr>
          <w:rFonts w:ascii="Times New Roman" w:hAnsi="Times New Roman" w:cs="Times New Roman"/>
          <w:sz w:val="28"/>
          <w:szCs w:val="28"/>
        </w:rPr>
        <w:t>[</w:t>
      </w:r>
      <w:r w:rsidR="00D35BAA">
        <w:rPr>
          <w:rFonts w:ascii="Times New Roman" w:hAnsi="Times New Roman" w:cs="Times New Roman"/>
          <w:sz w:val="28"/>
          <w:szCs w:val="28"/>
        </w:rPr>
        <w:t>14,</w:t>
      </w:r>
      <w:r w:rsidR="004C2B0A">
        <w:rPr>
          <w:rFonts w:ascii="Times New Roman" w:hAnsi="Times New Roman" w:cs="Times New Roman"/>
          <w:sz w:val="28"/>
          <w:szCs w:val="28"/>
        </w:rPr>
        <w:t xml:space="preserve"> </w:t>
      </w:r>
      <w:r w:rsidR="009128B1" w:rsidRPr="009128B1">
        <w:rPr>
          <w:rFonts w:ascii="Times New Roman" w:hAnsi="Times New Roman" w:cs="Times New Roman"/>
          <w:sz w:val="28"/>
          <w:szCs w:val="28"/>
        </w:rPr>
        <w:t>38]</w:t>
      </w:r>
      <w:r>
        <w:rPr>
          <w:rFonts w:ascii="Times New Roman" w:hAnsi="Times New Roman" w:cs="Times New Roman"/>
          <w:sz w:val="28"/>
          <w:szCs w:val="28"/>
        </w:rPr>
        <w:t>.</w:t>
      </w:r>
    </w:p>
    <w:p w:rsidR="009128B1" w:rsidRPr="009128B1" w:rsidRDefault="009128B1"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модели также представлены виды доступности профессионального образования для лиц с ограниченными возможностями здоровья: экономическая (финансовая) доступность, транспортная (географическая) доступность, социальная и информационная доступность, содержательная доступность. При этом экономическая (финансовая) составляющая является определяющей и находится в прямой связи с территориальной, социальной и содержательной доступностью.</w:t>
      </w:r>
    </w:p>
    <w:p w:rsidR="00CF406E" w:rsidRDefault="00FF6EAA"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Экономическая (финансовая доступность предполагает государственную поддержку детей-инвалидов, детей, молодежи с ограниченными возможностями здоровья для реализации ими равных возможностей в виде финансовых стимулов и льгот при получении профессионального образования всех уровней).</w:t>
      </w:r>
    </w:p>
    <w:p w:rsidR="00FF6EAA" w:rsidRDefault="00FF6EAA"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Территориальная (транспортная) доступность предусматривает возможность выбора региона, места получения профессионального образования любого уровня в зависимости от индивидуальных образовательных запросов, интересов и склонностей, а также ресурсов субъекта Российской Федерации. </w:t>
      </w:r>
    </w:p>
    <w:p w:rsidR="00FF6EAA" w:rsidRDefault="00FF6EAA"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информационная доступность обеспечивается своевременностью информирования лиц с ограниченными возможностями здоровья</w:t>
      </w:r>
      <w:r w:rsidR="00553E7C">
        <w:rPr>
          <w:rFonts w:ascii="Times New Roman" w:hAnsi="Times New Roman" w:cs="Times New Roman"/>
          <w:sz w:val="28"/>
          <w:szCs w:val="28"/>
        </w:rPr>
        <w:t xml:space="preserve"> о</w:t>
      </w:r>
      <w:r>
        <w:rPr>
          <w:rFonts w:ascii="Times New Roman" w:hAnsi="Times New Roman" w:cs="Times New Roman"/>
          <w:sz w:val="28"/>
          <w:szCs w:val="28"/>
        </w:rPr>
        <w:t>:</w:t>
      </w:r>
    </w:p>
    <w:p w:rsidR="00FF6EAA" w:rsidRDefault="00FF6EAA"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профессиях и специальностях, наиболее востребованных на региональных рынках труда;</w:t>
      </w:r>
    </w:p>
    <w:p w:rsidR="00FF6EAA" w:rsidRDefault="00FF6EAA"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возможности получения услуг по профессиональному консультированию и профессиональной ориентации;</w:t>
      </w:r>
    </w:p>
    <w:p w:rsidR="00FF6EAA" w:rsidRDefault="00FF6EAA"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формах получения профессионального образования разных уровней, перспективах трудоустройства выпускников.</w:t>
      </w:r>
    </w:p>
    <w:p w:rsidR="00FF6EAA" w:rsidRDefault="00FF6EAA"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Содержательная доступность предус</w:t>
      </w:r>
      <w:r w:rsidR="007B56F6">
        <w:rPr>
          <w:rFonts w:ascii="Times New Roman" w:hAnsi="Times New Roman" w:cs="Times New Roman"/>
          <w:sz w:val="28"/>
          <w:szCs w:val="28"/>
        </w:rPr>
        <w:t>м</w:t>
      </w:r>
      <w:r>
        <w:rPr>
          <w:rFonts w:ascii="Times New Roman" w:hAnsi="Times New Roman" w:cs="Times New Roman"/>
          <w:sz w:val="28"/>
          <w:szCs w:val="28"/>
        </w:rPr>
        <w:t xml:space="preserve">атривает индивидуализацию форм, методов и технологий обучения на основе </w:t>
      </w:r>
      <w:r w:rsidR="007B56F6">
        <w:rPr>
          <w:rFonts w:ascii="Times New Roman" w:hAnsi="Times New Roman" w:cs="Times New Roman"/>
          <w:sz w:val="28"/>
          <w:szCs w:val="28"/>
        </w:rPr>
        <w:t xml:space="preserve">установления </w:t>
      </w:r>
      <w:r>
        <w:rPr>
          <w:rFonts w:ascii="Times New Roman" w:hAnsi="Times New Roman" w:cs="Times New Roman"/>
          <w:sz w:val="28"/>
          <w:szCs w:val="28"/>
        </w:rPr>
        <w:t>соответствия</w:t>
      </w:r>
      <w:r w:rsidR="007B56F6">
        <w:rPr>
          <w:rFonts w:ascii="Times New Roman" w:hAnsi="Times New Roman" w:cs="Times New Roman"/>
          <w:sz w:val="28"/>
          <w:szCs w:val="28"/>
        </w:rPr>
        <w:t xml:space="preserve"> основных и дополнительных программ профессионального образования индивидуальным особенностям лиц с ограниченными возможностями здоровья</w:t>
      </w:r>
      <w:r w:rsidR="004C2B0A">
        <w:rPr>
          <w:rFonts w:ascii="Times New Roman" w:hAnsi="Times New Roman" w:cs="Times New Roman"/>
          <w:sz w:val="28"/>
          <w:szCs w:val="28"/>
        </w:rPr>
        <w:t xml:space="preserve"> </w:t>
      </w:r>
      <w:r w:rsidR="007269B3" w:rsidRPr="007269B3">
        <w:rPr>
          <w:rFonts w:ascii="Times New Roman" w:hAnsi="Times New Roman" w:cs="Times New Roman"/>
          <w:sz w:val="28"/>
          <w:szCs w:val="28"/>
        </w:rPr>
        <w:t>[</w:t>
      </w:r>
      <w:r w:rsidR="00D35BAA">
        <w:rPr>
          <w:rFonts w:ascii="Times New Roman" w:hAnsi="Times New Roman" w:cs="Times New Roman"/>
          <w:sz w:val="28"/>
          <w:szCs w:val="28"/>
        </w:rPr>
        <w:t>14,</w:t>
      </w:r>
      <w:r w:rsidR="004C2B0A">
        <w:rPr>
          <w:rFonts w:ascii="Times New Roman" w:hAnsi="Times New Roman" w:cs="Times New Roman"/>
          <w:sz w:val="28"/>
          <w:szCs w:val="28"/>
        </w:rPr>
        <w:t xml:space="preserve"> </w:t>
      </w:r>
      <w:r w:rsidR="007269B3" w:rsidRPr="007269B3">
        <w:rPr>
          <w:rFonts w:ascii="Times New Roman" w:hAnsi="Times New Roman" w:cs="Times New Roman"/>
          <w:sz w:val="28"/>
          <w:szCs w:val="28"/>
        </w:rPr>
        <w:t>39-40]</w:t>
      </w:r>
      <w:r w:rsidR="007B56F6">
        <w:rPr>
          <w:rFonts w:ascii="Times New Roman" w:hAnsi="Times New Roman" w:cs="Times New Roman"/>
          <w:sz w:val="28"/>
          <w:szCs w:val="28"/>
        </w:rPr>
        <w:t>.</w:t>
      </w:r>
    </w:p>
    <w:p w:rsidR="007B56F6" w:rsidRDefault="007B56F6" w:rsidP="00CF406E">
      <w:pPr>
        <w:pStyle w:val="a4"/>
        <w:tabs>
          <w:tab w:val="clear" w:pos="709"/>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Степанова О.А. предлагает примерный перечень инструментов обеспечения доступности непрерывного профессионального образования для лиц с ограниченными возможностями здоровья на федеральном, региональном, муниципальном уровнях и на уровне образовательного учреждения. В связи с тем, что нас более интересует уровень образовательного учреждения, приводим примеры достижения доступности образовательной среды для лиц с ограниченными возможностями здоровья только на этом уровне.</w:t>
      </w:r>
    </w:p>
    <w:tbl>
      <w:tblPr>
        <w:tblStyle w:val="a5"/>
        <w:tblW w:w="0" w:type="auto"/>
        <w:tblLayout w:type="fixed"/>
        <w:tblLook w:val="04A0"/>
      </w:tblPr>
      <w:tblGrid>
        <w:gridCol w:w="2235"/>
        <w:gridCol w:w="1701"/>
        <w:gridCol w:w="5635"/>
      </w:tblGrid>
      <w:tr w:rsidR="007B56F6" w:rsidTr="00EA39CF">
        <w:tc>
          <w:tcPr>
            <w:tcW w:w="2235" w:type="dxa"/>
          </w:tcPr>
          <w:p w:rsidR="007B56F6" w:rsidRPr="007B56F6" w:rsidRDefault="007B56F6" w:rsidP="004C2B0A">
            <w:pPr>
              <w:pStyle w:val="a4"/>
              <w:tabs>
                <w:tab w:val="clear" w:pos="709"/>
                <w:tab w:val="left" w:pos="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Виды доступности  образования</w:t>
            </w:r>
          </w:p>
        </w:tc>
        <w:tc>
          <w:tcPr>
            <w:tcW w:w="1701" w:type="dxa"/>
          </w:tcPr>
          <w:p w:rsidR="007B56F6" w:rsidRPr="007B56F6" w:rsidRDefault="007B56F6" w:rsidP="004C2B0A">
            <w:pPr>
              <w:pStyle w:val="a4"/>
              <w:tabs>
                <w:tab w:val="clear" w:pos="709"/>
                <w:tab w:val="left" w:pos="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Уровень обеспечения</w:t>
            </w:r>
          </w:p>
        </w:tc>
        <w:tc>
          <w:tcPr>
            <w:tcW w:w="5635" w:type="dxa"/>
          </w:tcPr>
          <w:p w:rsidR="007B56F6" w:rsidRPr="007B56F6" w:rsidRDefault="007B56F6" w:rsidP="004C2B0A">
            <w:pPr>
              <w:pStyle w:val="a4"/>
              <w:tabs>
                <w:tab w:val="clear" w:pos="709"/>
                <w:tab w:val="left" w:pos="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Инструменты</w:t>
            </w:r>
          </w:p>
        </w:tc>
      </w:tr>
      <w:tr w:rsidR="007B56F6" w:rsidRPr="007B56F6" w:rsidTr="00EA39CF">
        <w:tc>
          <w:tcPr>
            <w:tcW w:w="2235" w:type="dxa"/>
          </w:tcPr>
          <w:p w:rsidR="007B56F6" w:rsidRPr="007B56F6" w:rsidRDefault="007B56F6" w:rsidP="007B56F6">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C2B0A">
              <w:rPr>
                <w:rFonts w:ascii="Times New Roman" w:hAnsi="Times New Roman" w:cs="Times New Roman"/>
                <w:sz w:val="24"/>
                <w:szCs w:val="24"/>
              </w:rPr>
              <w:t> </w:t>
            </w:r>
            <w:r>
              <w:rPr>
                <w:rFonts w:ascii="Times New Roman" w:hAnsi="Times New Roman" w:cs="Times New Roman"/>
                <w:sz w:val="24"/>
                <w:szCs w:val="24"/>
              </w:rPr>
              <w:t>Экономическая (финансовая доступность)</w:t>
            </w:r>
          </w:p>
        </w:tc>
        <w:tc>
          <w:tcPr>
            <w:tcW w:w="1701" w:type="dxa"/>
          </w:tcPr>
          <w:p w:rsidR="007B56F6" w:rsidRPr="007B56F6" w:rsidRDefault="007B56F6" w:rsidP="00CF406E">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Уровень ОУ</w:t>
            </w:r>
          </w:p>
        </w:tc>
        <w:tc>
          <w:tcPr>
            <w:tcW w:w="5635" w:type="dxa"/>
          </w:tcPr>
          <w:p w:rsidR="007B56F6" w:rsidRDefault="007B56F6" w:rsidP="00CF406E">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Соблюдение условий предоставления финансовых льгот лицам с ограниченными возможностями здоровья в период получения профессионального образования.</w:t>
            </w:r>
          </w:p>
          <w:p w:rsidR="007B56F6" w:rsidRPr="007B56F6" w:rsidRDefault="007B56F6" w:rsidP="00EA39CF">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Дополнительное денежное или иное поощрение высокой академической успеваемости и социальной активности лиц с ограниченными возможностями здор</w:t>
            </w:r>
            <w:r w:rsidR="00EA39CF">
              <w:rPr>
                <w:rFonts w:ascii="Times New Roman" w:hAnsi="Times New Roman" w:cs="Times New Roman"/>
                <w:sz w:val="24"/>
                <w:szCs w:val="24"/>
              </w:rPr>
              <w:t>о</w:t>
            </w:r>
            <w:r>
              <w:rPr>
                <w:rFonts w:ascii="Times New Roman" w:hAnsi="Times New Roman" w:cs="Times New Roman"/>
                <w:sz w:val="24"/>
                <w:szCs w:val="24"/>
              </w:rPr>
              <w:t>вья</w:t>
            </w:r>
          </w:p>
        </w:tc>
      </w:tr>
      <w:tr w:rsidR="007B56F6" w:rsidRPr="007B56F6" w:rsidTr="00EA39CF">
        <w:tc>
          <w:tcPr>
            <w:tcW w:w="2235" w:type="dxa"/>
          </w:tcPr>
          <w:p w:rsidR="007B56F6" w:rsidRPr="007B56F6" w:rsidRDefault="00EA39CF" w:rsidP="004C2B0A">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4C2B0A">
              <w:rPr>
                <w:rFonts w:ascii="Times New Roman" w:hAnsi="Times New Roman" w:cs="Times New Roman"/>
                <w:sz w:val="24"/>
                <w:szCs w:val="24"/>
              </w:rPr>
              <w:t> </w:t>
            </w:r>
            <w:r>
              <w:rPr>
                <w:rFonts w:ascii="Times New Roman" w:hAnsi="Times New Roman" w:cs="Times New Roman"/>
                <w:sz w:val="24"/>
                <w:szCs w:val="24"/>
              </w:rPr>
              <w:t>Транспортная (географическая доступность)</w:t>
            </w:r>
          </w:p>
        </w:tc>
        <w:tc>
          <w:tcPr>
            <w:tcW w:w="1701" w:type="dxa"/>
          </w:tcPr>
          <w:p w:rsidR="007B56F6" w:rsidRPr="007B56F6" w:rsidRDefault="00EA39CF" w:rsidP="00CF406E">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Уровень ОУ</w:t>
            </w:r>
          </w:p>
        </w:tc>
        <w:tc>
          <w:tcPr>
            <w:tcW w:w="5635" w:type="dxa"/>
          </w:tcPr>
          <w:p w:rsidR="007B56F6" w:rsidRDefault="00EA39CF" w:rsidP="00CF406E">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Предварительный анализ транспортной доступности образовательных учреждений при проведении профориентационной работы.</w:t>
            </w:r>
          </w:p>
          <w:p w:rsidR="00EA39CF" w:rsidRPr="007B56F6" w:rsidRDefault="00EA39CF" w:rsidP="00CF406E">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Выполнение обязательств по подвозу лиц с ограниченными возможностями здоровья к месту обучения</w:t>
            </w:r>
          </w:p>
        </w:tc>
      </w:tr>
      <w:tr w:rsidR="007B56F6" w:rsidRPr="007B56F6" w:rsidTr="00EA39CF">
        <w:tc>
          <w:tcPr>
            <w:tcW w:w="2235" w:type="dxa"/>
          </w:tcPr>
          <w:p w:rsidR="007B56F6" w:rsidRPr="007B56F6" w:rsidRDefault="00EA39CF" w:rsidP="00CF406E">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4C2B0A">
              <w:rPr>
                <w:rFonts w:ascii="Times New Roman" w:hAnsi="Times New Roman" w:cs="Times New Roman"/>
                <w:sz w:val="24"/>
                <w:szCs w:val="24"/>
              </w:rPr>
              <w:t> </w:t>
            </w:r>
            <w:r>
              <w:rPr>
                <w:rFonts w:ascii="Times New Roman" w:hAnsi="Times New Roman" w:cs="Times New Roman"/>
                <w:sz w:val="24"/>
                <w:szCs w:val="24"/>
              </w:rPr>
              <w:t>Социальная и информационная доступность</w:t>
            </w:r>
          </w:p>
        </w:tc>
        <w:tc>
          <w:tcPr>
            <w:tcW w:w="1701" w:type="dxa"/>
          </w:tcPr>
          <w:p w:rsidR="007B56F6" w:rsidRPr="007B56F6" w:rsidRDefault="00EA39CF" w:rsidP="00CF406E">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Уровень ОУ</w:t>
            </w:r>
          </w:p>
        </w:tc>
        <w:tc>
          <w:tcPr>
            <w:tcW w:w="5635" w:type="dxa"/>
          </w:tcPr>
          <w:p w:rsidR="007B56F6" w:rsidRDefault="00EA39CF" w:rsidP="00CF406E">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услуг по комплексному (психолого-педагогическому и медико-социальному сопровождению) профессиональному образованию лиц с ограниченными возможностями здоровья.</w:t>
            </w:r>
          </w:p>
          <w:p w:rsidR="00EA39CF" w:rsidRDefault="00EA39CF" w:rsidP="00CF406E">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Разработка электронных образовательных ресурсов, позволяющих реализовывать программы профессионального образования с использованием дистанционных технологий.</w:t>
            </w:r>
          </w:p>
          <w:p w:rsidR="00EA39CF" w:rsidRDefault="00EA39CF" w:rsidP="00CF406E">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Информирование выпускников с ограниченными возможностями здоровья о возможности трудоустройства, непрерывности профессионального образования.</w:t>
            </w:r>
          </w:p>
          <w:p w:rsidR="00EA39CF" w:rsidRPr="007B56F6" w:rsidRDefault="00EA39CF" w:rsidP="00EA39CF">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социальных партнеров для расширения мер социальной поддержки и возможностей трудоустройства выпускников с ограниченными возможностями здоровья</w:t>
            </w:r>
          </w:p>
        </w:tc>
      </w:tr>
      <w:tr w:rsidR="007B56F6" w:rsidRPr="007B56F6" w:rsidTr="00EA39CF">
        <w:tc>
          <w:tcPr>
            <w:tcW w:w="2235" w:type="dxa"/>
          </w:tcPr>
          <w:p w:rsidR="007B56F6" w:rsidRPr="007B56F6" w:rsidRDefault="00EA39CF" w:rsidP="00CF406E">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4C2B0A">
              <w:rPr>
                <w:rFonts w:ascii="Times New Roman" w:hAnsi="Times New Roman" w:cs="Times New Roman"/>
                <w:sz w:val="24"/>
                <w:szCs w:val="24"/>
              </w:rPr>
              <w:t> </w:t>
            </w:r>
            <w:r>
              <w:rPr>
                <w:rFonts w:ascii="Times New Roman" w:hAnsi="Times New Roman" w:cs="Times New Roman"/>
                <w:sz w:val="24"/>
                <w:szCs w:val="24"/>
              </w:rPr>
              <w:t>Содержательная доступность</w:t>
            </w:r>
          </w:p>
        </w:tc>
        <w:tc>
          <w:tcPr>
            <w:tcW w:w="1701" w:type="dxa"/>
          </w:tcPr>
          <w:p w:rsidR="007B56F6" w:rsidRPr="007B56F6" w:rsidRDefault="00EA39CF" w:rsidP="00CF406E">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Уровень ОУ</w:t>
            </w:r>
          </w:p>
        </w:tc>
        <w:tc>
          <w:tcPr>
            <w:tcW w:w="5635" w:type="dxa"/>
          </w:tcPr>
          <w:p w:rsidR="007B56F6" w:rsidRDefault="00EA39CF" w:rsidP="00EA39CF">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Адаптация учебных планов, программ учебных дисциплин и модулей в соответствии с индивидуальными образовательными потребностями обучающихся с ограниченными возможностями здоровья</w:t>
            </w:r>
            <w:r w:rsidR="007269B3">
              <w:rPr>
                <w:rFonts w:ascii="Times New Roman" w:hAnsi="Times New Roman" w:cs="Times New Roman"/>
                <w:sz w:val="24"/>
                <w:szCs w:val="24"/>
              </w:rPr>
              <w:t>.</w:t>
            </w:r>
          </w:p>
          <w:p w:rsidR="007269B3" w:rsidRDefault="007269B3" w:rsidP="00EA39CF">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Выбор технологий, методов и средств обучения с учетом специальных образовательных потребностей обучающихся с ограниченными возможностями здоровья.</w:t>
            </w:r>
          </w:p>
          <w:p w:rsidR="007269B3" w:rsidRPr="007B56F6" w:rsidRDefault="007269B3" w:rsidP="00EA39CF">
            <w:pPr>
              <w:pStyle w:val="a4"/>
              <w:tabs>
                <w:tab w:val="clear" w:pos="709"/>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Подбор и расстановка кадров  на основе анализа готовности и способности педагогических работников к обучению лиц с ограниченными возможностями здоровья; создание условий для развития профессиональной компетентности и повышения квалификации педагогов в области специального и инклюзивного образования</w:t>
            </w:r>
          </w:p>
        </w:tc>
      </w:tr>
    </w:tbl>
    <w:p w:rsidR="00CF406E" w:rsidRPr="007269B3" w:rsidRDefault="007269B3" w:rsidP="00CF406E">
      <w:pPr>
        <w:pStyle w:val="a4"/>
        <w:tabs>
          <w:tab w:val="clear" w:pos="709"/>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35BAA">
        <w:rPr>
          <w:rFonts w:ascii="Times New Roman" w:hAnsi="Times New Roman" w:cs="Times New Roman"/>
          <w:sz w:val="24"/>
          <w:szCs w:val="24"/>
        </w:rPr>
        <w:t>[14,</w:t>
      </w:r>
      <w:r w:rsidRPr="007269B3">
        <w:rPr>
          <w:rFonts w:ascii="Times New Roman" w:hAnsi="Times New Roman" w:cs="Times New Roman"/>
          <w:sz w:val="24"/>
          <w:szCs w:val="24"/>
        </w:rPr>
        <w:t xml:space="preserve"> </w:t>
      </w:r>
      <w:r w:rsidRPr="009A1DEC">
        <w:rPr>
          <w:rFonts w:ascii="Times New Roman" w:hAnsi="Times New Roman" w:cs="Times New Roman"/>
          <w:sz w:val="24"/>
          <w:szCs w:val="24"/>
        </w:rPr>
        <w:t>41-42</w:t>
      </w:r>
      <w:r w:rsidRPr="007269B3">
        <w:rPr>
          <w:rFonts w:ascii="Times New Roman" w:hAnsi="Times New Roman" w:cs="Times New Roman"/>
          <w:sz w:val="24"/>
          <w:szCs w:val="24"/>
        </w:rPr>
        <w:t>]</w:t>
      </w:r>
    </w:p>
    <w:p w:rsidR="00333E6E" w:rsidRDefault="00333E6E"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p>
    <w:p w:rsidR="007D20EA" w:rsidRDefault="007D20EA"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Степанова О.А. предлагают следующую логику развертывания реабилитационного процесса, не зависящую от биологических (вид, степень </w:t>
      </w:r>
      <w:r>
        <w:rPr>
          <w:rFonts w:ascii="Times New Roman" w:hAnsi="Times New Roman" w:cs="Times New Roman"/>
          <w:sz w:val="28"/>
          <w:szCs w:val="28"/>
        </w:rPr>
        <w:lastRenderedPageBreak/>
        <w:t>тяжести ограничений в здоровье) и социальных факторов. В нем четко прослеживаются последовательные этапы:</w:t>
      </w:r>
    </w:p>
    <w:p w:rsidR="007D20EA" w:rsidRDefault="007D20EA" w:rsidP="004C2B0A">
      <w:pPr>
        <w:pStyle w:val="a4"/>
        <w:numPr>
          <w:ilvl w:val="0"/>
          <w:numId w:val="16"/>
        </w:numPr>
        <w:tabs>
          <w:tab w:val="clear" w:pos="709"/>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и квалификация затруднений или барьеров жизнедеятельности;</w:t>
      </w:r>
    </w:p>
    <w:p w:rsidR="007D20EA" w:rsidRDefault="007D20EA" w:rsidP="004C2B0A">
      <w:pPr>
        <w:pStyle w:val="a4"/>
        <w:numPr>
          <w:ilvl w:val="0"/>
          <w:numId w:val="16"/>
        </w:numPr>
        <w:tabs>
          <w:tab w:val="clear" w:pos="709"/>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проектирование индивидуального жизненного маршрута лиц с ОВЗ;</w:t>
      </w:r>
    </w:p>
    <w:p w:rsidR="007D20EA" w:rsidRDefault="007D20EA" w:rsidP="004C2B0A">
      <w:pPr>
        <w:pStyle w:val="a4"/>
        <w:numPr>
          <w:ilvl w:val="0"/>
          <w:numId w:val="16"/>
        </w:numPr>
        <w:tabs>
          <w:tab w:val="clear" w:pos="709"/>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оказание необходимой реабилитационной помощи/поддержки (медицинской, педагогической, психологической, социальной и др</w:t>
      </w:r>
      <w:r w:rsidR="004C2B0A">
        <w:rPr>
          <w:rFonts w:ascii="Times New Roman" w:hAnsi="Times New Roman" w:cs="Times New Roman"/>
          <w:sz w:val="28"/>
          <w:szCs w:val="28"/>
        </w:rPr>
        <w:t>.</w:t>
      </w:r>
      <w:r>
        <w:rPr>
          <w:rFonts w:ascii="Times New Roman" w:hAnsi="Times New Roman" w:cs="Times New Roman"/>
          <w:sz w:val="28"/>
          <w:szCs w:val="28"/>
        </w:rPr>
        <w:t>);</w:t>
      </w:r>
    </w:p>
    <w:p w:rsidR="007D20EA" w:rsidRDefault="007D20EA" w:rsidP="004C2B0A">
      <w:pPr>
        <w:pStyle w:val="a4"/>
        <w:numPr>
          <w:ilvl w:val="0"/>
          <w:numId w:val="16"/>
        </w:numPr>
        <w:tabs>
          <w:tab w:val="clear" w:pos="709"/>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 результативности реабилитационных мероприятий, при необходимости – их усиление, корректировка направленности и др.</w:t>
      </w:r>
      <w:r w:rsidR="004C2B0A">
        <w:rPr>
          <w:rFonts w:ascii="Times New Roman" w:hAnsi="Times New Roman" w:cs="Times New Roman"/>
          <w:sz w:val="28"/>
          <w:szCs w:val="28"/>
        </w:rPr>
        <w:t xml:space="preserve"> </w:t>
      </w:r>
      <w:r w:rsidR="00A00256" w:rsidRPr="00A00256">
        <w:rPr>
          <w:rFonts w:ascii="Times New Roman" w:hAnsi="Times New Roman" w:cs="Times New Roman"/>
          <w:sz w:val="28"/>
          <w:szCs w:val="28"/>
        </w:rPr>
        <w:t>[</w:t>
      </w:r>
      <w:r w:rsidR="00A00256">
        <w:rPr>
          <w:rFonts w:ascii="Times New Roman" w:hAnsi="Times New Roman" w:cs="Times New Roman"/>
          <w:sz w:val="28"/>
          <w:szCs w:val="28"/>
        </w:rPr>
        <w:t>1,</w:t>
      </w:r>
      <w:r w:rsidR="00A00256" w:rsidRPr="00A00256">
        <w:rPr>
          <w:rFonts w:ascii="Times New Roman" w:hAnsi="Times New Roman" w:cs="Times New Roman"/>
          <w:sz w:val="28"/>
          <w:szCs w:val="28"/>
        </w:rPr>
        <w:t xml:space="preserve"> 9]</w:t>
      </w:r>
      <w:r w:rsidR="00A00256">
        <w:rPr>
          <w:rFonts w:ascii="Times New Roman" w:hAnsi="Times New Roman" w:cs="Times New Roman"/>
          <w:sz w:val="28"/>
          <w:szCs w:val="28"/>
        </w:rPr>
        <w:t>.</w:t>
      </w:r>
    </w:p>
    <w:p w:rsidR="00A00256" w:rsidRDefault="007D20EA"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из перечисленных компонентов реабилитационного процесса</w:t>
      </w:r>
      <w:r w:rsidR="00A00256">
        <w:rPr>
          <w:rFonts w:ascii="Times New Roman" w:hAnsi="Times New Roman" w:cs="Times New Roman"/>
          <w:sz w:val="28"/>
          <w:szCs w:val="28"/>
        </w:rPr>
        <w:t xml:space="preserve"> имеет свои специфические задачи, формы, методы и содержание. Таким образом, в учреждении СПО, в котором организовано обучение детей с ОВЗ</w:t>
      </w:r>
      <w:r w:rsidR="00553E7C">
        <w:rPr>
          <w:rFonts w:ascii="Times New Roman" w:hAnsi="Times New Roman" w:cs="Times New Roman"/>
          <w:sz w:val="28"/>
          <w:szCs w:val="28"/>
        </w:rPr>
        <w:t>,</w:t>
      </w:r>
      <w:r w:rsidR="00A00256">
        <w:rPr>
          <w:rFonts w:ascii="Times New Roman" w:hAnsi="Times New Roman" w:cs="Times New Roman"/>
          <w:sz w:val="28"/>
          <w:szCs w:val="28"/>
        </w:rPr>
        <w:t xml:space="preserve"> необходимо создать специальные образовательные условия, интегрирующие процессы профессионального обучения и коррекционной работы. В идеале и в образовательном учреждении необходимо создать службы комплексного (психолого-педагогического и медико-социального) сопровождения, которые бы комплексно решали проблемы обучения детей с ОВЗ.</w:t>
      </w:r>
    </w:p>
    <w:p w:rsidR="002E6ACC" w:rsidRDefault="002E6ACC"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Главная проб</w:t>
      </w:r>
      <w:r w:rsidR="00553E7C">
        <w:rPr>
          <w:rFonts w:ascii="Times New Roman" w:hAnsi="Times New Roman" w:cs="Times New Roman"/>
          <w:sz w:val="28"/>
          <w:szCs w:val="28"/>
        </w:rPr>
        <w:t>лема молодых инвалидов заключает</w:t>
      </w:r>
      <w:r>
        <w:rPr>
          <w:rFonts w:ascii="Times New Roman" w:hAnsi="Times New Roman" w:cs="Times New Roman"/>
          <w:sz w:val="28"/>
          <w:szCs w:val="28"/>
        </w:rPr>
        <w:t>ся в ограничении мобильности, бедности контактов со сверстниками и взрослыми, в ограничении общения с природой, доступа к культурным ценностям, поэтому необходимо всячески содействовать улучшени</w:t>
      </w:r>
      <w:r w:rsidR="00553E7C">
        <w:rPr>
          <w:rFonts w:ascii="Times New Roman" w:hAnsi="Times New Roman" w:cs="Times New Roman"/>
          <w:sz w:val="28"/>
          <w:szCs w:val="28"/>
        </w:rPr>
        <w:t>ю</w:t>
      </w:r>
      <w:r>
        <w:rPr>
          <w:rFonts w:ascii="Times New Roman" w:hAnsi="Times New Roman" w:cs="Times New Roman"/>
          <w:sz w:val="28"/>
          <w:szCs w:val="28"/>
        </w:rPr>
        <w:t xml:space="preserve"> качества их жизни, защите интересов, создани</w:t>
      </w:r>
      <w:r w:rsidR="00553E7C">
        <w:rPr>
          <w:rFonts w:ascii="Times New Roman" w:hAnsi="Times New Roman" w:cs="Times New Roman"/>
          <w:sz w:val="28"/>
          <w:szCs w:val="28"/>
        </w:rPr>
        <w:t>ю</w:t>
      </w:r>
      <w:r>
        <w:rPr>
          <w:rFonts w:ascii="Times New Roman" w:hAnsi="Times New Roman" w:cs="Times New Roman"/>
          <w:sz w:val="28"/>
          <w:szCs w:val="28"/>
        </w:rPr>
        <w:t xml:space="preserve"> условий для выравнивания их возможностей. </w:t>
      </w:r>
    </w:p>
    <w:p w:rsidR="00FB3B14" w:rsidRDefault="00FB3B14"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поставленных образовательных задач по обучению и адаптации лиц с ОВЗ на практике осуществляется через системы:</w:t>
      </w:r>
    </w:p>
    <w:p w:rsidR="00FB3B14" w:rsidRDefault="00FB3B14"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инвариантной и вариативной частей учебного плана;</w:t>
      </w:r>
    </w:p>
    <w:p w:rsidR="00FB3B14" w:rsidRDefault="00FB3B14"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w:t>
      </w:r>
      <w:r w:rsidR="00553E7C">
        <w:rPr>
          <w:rFonts w:ascii="Times New Roman" w:hAnsi="Times New Roman" w:cs="Times New Roman"/>
          <w:sz w:val="28"/>
          <w:szCs w:val="28"/>
        </w:rPr>
        <w:t>х</w:t>
      </w:r>
      <w:r>
        <w:rPr>
          <w:rFonts w:ascii="Times New Roman" w:hAnsi="Times New Roman" w:cs="Times New Roman"/>
          <w:sz w:val="28"/>
          <w:szCs w:val="28"/>
        </w:rPr>
        <w:t xml:space="preserve"> программ подготовки;</w:t>
      </w:r>
    </w:p>
    <w:p w:rsidR="00FB3B14" w:rsidRDefault="00FB3B14"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психолого-педагогического сопровождения;</w:t>
      </w:r>
    </w:p>
    <w:p w:rsidR="00FB3B14" w:rsidRDefault="00FB3B14"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дополнительного образования (факультативы, кружки, секции);</w:t>
      </w:r>
    </w:p>
    <w:p w:rsidR="00FB3B14" w:rsidRDefault="00FB3B14"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внеклассных коллективных мероприятий</w:t>
      </w:r>
      <w:r w:rsidRPr="00BA0306">
        <w:rPr>
          <w:rFonts w:ascii="Times New Roman" w:hAnsi="Times New Roman" w:cs="Times New Roman"/>
          <w:sz w:val="28"/>
          <w:szCs w:val="28"/>
        </w:rPr>
        <w:t xml:space="preserve"> [</w:t>
      </w:r>
      <w:r w:rsidR="00D35BAA">
        <w:rPr>
          <w:rFonts w:ascii="Times New Roman" w:hAnsi="Times New Roman" w:cs="Times New Roman"/>
          <w:sz w:val="28"/>
          <w:szCs w:val="28"/>
        </w:rPr>
        <w:t>6,</w:t>
      </w:r>
      <w:r w:rsidR="004C2B0A">
        <w:rPr>
          <w:rFonts w:ascii="Times New Roman" w:hAnsi="Times New Roman" w:cs="Times New Roman"/>
          <w:sz w:val="28"/>
          <w:szCs w:val="28"/>
        </w:rPr>
        <w:t xml:space="preserve"> </w:t>
      </w:r>
      <w:r w:rsidR="00D35BAA">
        <w:rPr>
          <w:rFonts w:ascii="Times New Roman" w:hAnsi="Times New Roman" w:cs="Times New Roman"/>
          <w:sz w:val="28"/>
          <w:szCs w:val="28"/>
        </w:rPr>
        <w:t>31</w:t>
      </w:r>
      <w:r w:rsidRPr="00BA0306">
        <w:rPr>
          <w:rFonts w:ascii="Times New Roman" w:hAnsi="Times New Roman" w:cs="Times New Roman"/>
          <w:sz w:val="28"/>
          <w:szCs w:val="28"/>
        </w:rPr>
        <w:t>]</w:t>
      </w:r>
      <w:r>
        <w:rPr>
          <w:rFonts w:ascii="Times New Roman" w:hAnsi="Times New Roman" w:cs="Times New Roman"/>
          <w:sz w:val="28"/>
          <w:szCs w:val="28"/>
        </w:rPr>
        <w:t>.</w:t>
      </w:r>
    </w:p>
    <w:p w:rsidR="00FB3B14" w:rsidRDefault="00FB3B14"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Адаптация обучающихся с ОВЗ базируется на следующих принципах:</w:t>
      </w:r>
    </w:p>
    <w:p w:rsidR="00FB3B14" w:rsidRDefault="00FB3B14"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принятие обучающихся с инвалидностью как любых других;</w:t>
      </w:r>
    </w:p>
    <w:p w:rsidR="00FB3B14" w:rsidRDefault="00FB3B14"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включение их в одинаковые виды деятельности, но при постановке разных задач;</w:t>
      </w:r>
    </w:p>
    <w:p w:rsidR="00FB3B14" w:rsidRDefault="00FB3B14"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общих коллективных форм участия – игры, совместные проекты, исследования и т.</w:t>
      </w:r>
      <w:r w:rsidR="004C2B0A">
        <w:rPr>
          <w:rFonts w:ascii="Times New Roman" w:hAnsi="Times New Roman" w:cs="Times New Roman"/>
          <w:sz w:val="28"/>
          <w:szCs w:val="28"/>
        </w:rPr>
        <w:t> </w:t>
      </w:r>
      <w:r>
        <w:rPr>
          <w:rFonts w:ascii="Times New Roman" w:hAnsi="Times New Roman" w:cs="Times New Roman"/>
          <w:sz w:val="28"/>
          <w:szCs w:val="28"/>
        </w:rPr>
        <w:t>д.</w:t>
      </w:r>
      <w:r w:rsidR="004C2B0A">
        <w:rPr>
          <w:rFonts w:ascii="Times New Roman" w:hAnsi="Times New Roman" w:cs="Times New Roman"/>
          <w:sz w:val="28"/>
          <w:szCs w:val="28"/>
        </w:rPr>
        <w:t xml:space="preserve"> </w:t>
      </w:r>
      <w:r w:rsidRPr="008B2777">
        <w:rPr>
          <w:rFonts w:ascii="Times New Roman" w:hAnsi="Times New Roman" w:cs="Times New Roman"/>
          <w:sz w:val="28"/>
          <w:szCs w:val="28"/>
        </w:rPr>
        <w:t>[</w:t>
      </w:r>
      <w:r w:rsidR="00D35BAA">
        <w:rPr>
          <w:rFonts w:ascii="Times New Roman" w:hAnsi="Times New Roman" w:cs="Times New Roman"/>
          <w:sz w:val="28"/>
          <w:szCs w:val="28"/>
        </w:rPr>
        <w:t>7</w:t>
      </w:r>
      <w:r w:rsidRPr="008B2777">
        <w:rPr>
          <w:rFonts w:ascii="Times New Roman" w:hAnsi="Times New Roman" w:cs="Times New Roman"/>
          <w:sz w:val="28"/>
          <w:szCs w:val="28"/>
        </w:rPr>
        <w:t>]</w:t>
      </w:r>
      <w:r>
        <w:rPr>
          <w:rFonts w:ascii="Times New Roman" w:hAnsi="Times New Roman" w:cs="Times New Roman"/>
          <w:sz w:val="28"/>
          <w:szCs w:val="28"/>
        </w:rPr>
        <w:t>.</w:t>
      </w:r>
    </w:p>
    <w:p w:rsidR="00FB3B14" w:rsidRDefault="00FB3B14" w:rsidP="004C2B0A">
      <w:pPr>
        <w:tabs>
          <w:tab w:val="left" w:pos="0"/>
          <w:tab w:val="left" w:pos="1134"/>
        </w:tabs>
        <w:spacing w:after="0" w:line="240" w:lineRule="auto"/>
        <w:ind w:firstLine="709"/>
        <w:jc w:val="both"/>
        <w:rPr>
          <w:rFonts w:ascii="Times New Roman" w:eastAsia="Times New Roman" w:hAnsi="Times New Roman" w:cs="Times New Roman"/>
          <w:bCs/>
          <w:color w:val="000000"/>
          <w:sz w:val="28"/>
          <w:szCs w:val="28"/>
        </w:rPr>
      </w:pPr>
      <w:r>
        <w:rPr>
          <w:rFonts w:ascii="PTSerifRegular" w:eastAsia="Times New Roman" w:hAnsi="PTSerifRegular" w:cs="Times New Roman"/>
          <w:color w:val="000000"/>
          <w:sz w:val="28"/>
          <w:szCs w:val="28"/>
        </w:rPr>
        <w:t xml:space="preserve">Таким образом, </w:t>
      </w:r>
      <w:r w:rsidRPr="00FB3B14">
        <w:rPr>
          <w:rFonts w:ascii="Times New Roman" w:eastAsia="Times New Roman" w:hAnsi="Times New Roman" w:cs="Times New Roman"/>
          <w:color w:val="000000"/>
          <w:sz w:val="28"/>
          <w:szCs w:val="28"/>
        </w:rPr>
        <w:t>с</w:t>
      </w:r>
      <w:r w:rsidR="002D6F99" w:rsidRPr="00FB3B14">
        <w:rPr>
          <w:rFonts w:ascii="Times New Roman" w:eastAsia="Times New Roman" w:hAnsi="Times New Roman" w:cs="Times New Roman"/>
          <w:bCs/>
          <w:color w:val="000000"/>
          <w:sz w:val="28"/>
          <w:szCs w:val="28"/>
        </w:rPr>
        <w:t>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Pr>
          <w:rFonts w:ascii="Times New Roman" w:eastAsia="Times New Roman" w:hAnsi="Times New Roman" w:cs="Times New Roman"/>
          <w:bCs/>
          <w:color w:val="000000"/>
          <w:sz w:val="28"/>
          <w:szCs w:val="28"/>
        </w:rPr>
        <w:t xml:space="preserve"> Для этой категории лиц должны быть созданы специальные условия для получения образования. </w:t>
      </w:r>
    </w:p>
    <w:p w:rsidR="002D6F99" w:rsidRDefault="00FB3B14" w:rsidP="004C2B0A">
      <w:pPr>
        <w:tabs>
          <w:tab w:val="left" w:pos="0"/>
          <w:tab w:val="left" w:pos="1134"/>
        </w:tabs>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Под специальными условиями для получения образования обучающимися с ограниченными возможностями здоровья понимают условия обучения, воспитания и развития таких обучающихся, включающие в себя:</w:t>
      </w:r>
    </w:p>
    <w:p w:rsidR="00D34B76" w:rsidRDefault="00D34B76" w:rsidP="004C2B0A">
      <w:pPr>
        <w:pStyle w:val="a3"/>
        <w:numPr>
          <w:ilvl w:val="3"/>
          <w:numId w:val="3"/>
        </w:numPr>
        <w:tabs>
          <w:tab w:val="left" w:pos="0"/>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использование специальных образовательных программ и методов обучения и воспитания;</w:t>
      </w:r>
    </w:p>
    <w:p w:rsidR="00D34B76" w:rsidRDefault="00D34B76" w:rsidP="004C2B0A">
      <w:pPr>
        <w:pStyle w:val="a3"/>
        <w:numPr>
          <w:ilvl w:val="3"/>
          <w:numId w:val="3"/>
        </w:numPr>
        <w:tabs>
          <w:tab w:val="left" w:pos="0"/>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специальных учебников, учебных пособий и дидактических материалов;</w:t>
      </w:r>
    </w:p>
    <w:p w:rsidR="00D34B76" w:rsidRDefault="00D34B76" w:rsidP="004C2B0A">
      <w:pPr>
        <w:pStyle w:val="a3"/>
        <w:numPr>
          <w:ilvl w:val="3"/>
          <w:numId w:val="3"/>
        </w:numPr>
        <w:tabs>
          <w:tab w:val="left" w:pos="0"/>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специальных технических средств обучения коллективного и индивидуального пользования;</w:t>
      </w:r>
    </w:p>
    <w:p w:rsidR="00D34B76" w:rsidRDefault="00D34B76" w:rsidP="004C2B0A">
      <w:pPr>
        <w:pStyle w:val="a3"/>
        <w:numPr>
          <w:ilvl w:val="3"/>
          <w:numId w:val="3"/>
        </w:numPr>
        <w:tabs>
          <w:tab w:val="left" w:pos="0"/>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предоставление услуг ассистента (помощника), оказывающего обучающимся необходимую техническую помощь;</w:t>
      </w:r>
    </w:p>
    <w:p w:rsidR="00D34B76" w:rsidRDefault="00D34B76" w:rsidP="004C2B0A">
      <w:pPr>
        <w:pStyle w:val="a3"/>
        <w:numPr>
          <w:ilvl w:val="3"/>
          <w:numId w:val="3"/>
        </w:numPr>
        <w:tabs>
          <w:tab w:val="left" w:pos="0"/>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проведение групповых и индивидуальных коррекционных занятий;</w:t>
      </w:r>
    </w:p>
    <w:p w:rsidR="00D34B76" w:rsidRDefault="00D34B76" w:rsidP="004C2B0A">
      <w:pPr>
        <w:pStyle w:val="a3"/>
        <w:numPr>
          <w:ilvl w:val="3"/>
          <w:numId w:val="3"/>
        </w:numPr>
        <w:tabs>
          <w:tab w:val="left" w:pos="0"/>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обеспечение доступа в здания организаций, осуществляющих образовательную деятельность;</w:t>
      </w:r>
    </w:p>
    <w:p w:rsidR="00D34B76" w:rsidRPr="00D34B76" w:rsidRDefault="00D34B76" w:rsidP="004C2B0A">
      <w:pPr>
        <w:pStyle w:val="a3"/>
        <w:numPr>
          <w:ilvl w:val="3"/>
          <w:numId w:val="3"/>
        </w:numPr>
        <w:tabs>
          <w:tab w:val="left" w:pos="0"/>
          <w:tab w:val="left" w:pos="1134"/>
        </w:tabs>
        <w:spacing w:after="0" w:line="240" w:lineRule="auto"/>
        <w:ind w:left="0" w:firstLine="709"/>
        <w:jc w:val="both"/>
        <w:rPr>
          <w:rFonts w:ascii="Times New Roman" w:eastAsia="Times New Roman" w:hAnsi="Times New Roman" w:cs="Times New Roman"/>
          <w:bCs/>
          <w:color w:val="000000"/>
          <w:sz w:val="28"/>
          <w:szCs w:val="28"/>
        </w:rPr>
      </w:pPr>
      <w:r w:rsidRPr="00D34B76">
        <w:rPr>
          <w:rFonts w:ascii="Times New Roman" w:eastAsia="Times New Roman" w:hAnsi="Times New Roman" w:cs="Times New Roman"/>
          <w:bCs/>
          <w:color w:val="000000"/>
          <w:sz w:val="28"/>
          <w:szCs w:val="28"/>
        </w:rPr>
        <w:t>другие условия, без которых невозможно или затруднено освоение образовательных программ</w:t>
      </w:r>
      <w:r>
        <w:rPr>
          <w:rFonts w:ascii="Times New Roman" w:eastAsia="Times New Roman" w:hAnsi="Times New Roman" w:cs="Times New Roman"/>
          <w:bCs/>
          <w:color w:val="000000"/>
          <w:sz w:val="28"/>
          <w:szCs w:val="28"/>
        </w:rPr>
        <w:t xml:space="preserve"> обучающимися с ограниченными возможностями здоровья.</w:t>
      </w:r>
    </w:p>
    <w:p w:rsidR="00FB3B14" w:rsidRDefault="00FB3B14"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sidRPr="00202369">
        <w:rPr>
          <w:rFonts w:ascii="Times New Roman" w:hAnsi="Times New Roman" w:cs="Times New Roman"/>
          <w:sz w:val="28"/>
          <w:szCs w:val="28"/>
        </w:rPr>
        <w:t>Остр</w:t>
      </w:r>
      <w:r>
        <w:rPr>
          <w:rFonts w:ascii="Times New Roman" w:hAnsi="Times New Roman" w:cs="Times New Roman"/>
          <w:sz w:val="28"/>
          <w:szCs w:val="28"/>
        </w:rPr>
        <w:t>о</w:t>
      </w:r>
      <w:r w:rsidRPr="00202369">
        <w:rPr>
          <w:rFonts w:ascii="Times New Roman" w:hAnsi="Times New Roman" w:cs="Times New Roman"/>
          <w:sz w:val="28"/>
          <w:szCs w:val="28"/>
        </w:rPr>
        <w:t>та проблем</w:t>
      </w:r>
      <w:r>
        <w:rPr>
          <w:rFonts w:ascii="Times New Roman" w:hAnsi="Times New Roman" w:cs="Times New Roman"/>
          <w:sz w:val="28"/>
          <w:szCs w:val="28"/>
        </w:rPr>
        <w:t>ы профессионального образования лиц с ограниченными возможностями здоровья усугубляется низкой культурой их общественного восприятия, негативной оценкой их социальной роли и трудового вклада, отсутствием элементарных представлений об их особенностях, а также их будуще</w:t>
      </w:r>
      <w:r w:rsidR="00D35BAA">
        <w:rPr>
          <w:rFonts w:ascii="Times New Roman" w:hAnsi="Times New Roman" w:cs="Times New Roman"/>
          <w:sz w:val="28"/>
          <w:szCs w:val="28"/>
        </w:rPr>
        <w:t>й профессиональной деятельности</w:t>
      </w:r>
      <w:r>
        <w:rPr>
          <w:rFonts w:ascii="Times New Roman" w:hAnsi="Times New Roman" w:cs="Times New Roman"/>
          <w:sz w:val="28"/>
          <w:szCs w:val="28"/>
        </w:rPr>
        <w:t>. В этой связи одной из целей внедрения инклюзивного образования является формирование толерантного отношения общества к их проблемам. Толерантность рассматривается как уважение и признание равенства, отказ от доминирования и насилия, признание многомерности и многообразия человеческой культуры, норм и отказ от сведения этого многообразия к единообразию. Толерантность предполагает готовность принять других такими, какие они есть, и взаимодейств</w:t>
      </w:r>
      <w:r w:rsidR="00B5155F">
        <w:rPr>
          <w:rFonts w:ascii="Times New Roman" w:hAnsi="Times New Roman" w:cs="Times New Roman"/>
          <w:sz w:val="28"/>
          <w:szCs w:val="28"/>
        </w:rPr>
        <w:t>овать с ними на основе согласия</w:t>
      </w:r>
      <w:r>
        <w:rPr>
          <w:rFonts w:ascii="Times New Roman" w:hAnsi="Times New Roman" w:cs="Times New Roman"/>
          <w:sz w:val="28"/>
          <w:szCs w:val="28"/>
        </w:rPr>
        <w:t xml:space="preserve"> </w:t>
      </w:r>
      <w:r w:rsidRPr="00792E58">
        <w:rPr>
          <w:rFonts w:ascii="Times New Roman" w:hAnsi="Times New Roman" w:cs="Times New Roman"/>
          <w:sz w:val="28"/>
          <w:szCs w:val="28"/>
        </w:rPr>
        <w:t>[</w:t>
      </w:r>
      <w:r w:rsidR="00D35BAA" w:rsidRPr="00346BCE">
        <w:rPr>
          <w:rFonts w:ascii="Times New Roman" w:hAnsi="Times New Roman" w:cs="Times New Roman"/>
          <w:sz w:val="28"/>
          <w:szCs w:val="28"/>
        </w:rPr>
        <w:t>2</w:t>
      </w:r>
      <w:r w:rsidR="00D35BAA">
        <w:rPr>
          <w:rFonts w:ascii="Times New Roman" w:hAnsi="Times New Roman" w:cs="Times New Roman"/>
          <w:sz w:val="28"/>
          <w:szCs w:val="28"/>
        </w:rPr>
        <w:t>, 21-</w:t>
      </w:r>
      <w:r>
        <w:rPr>
          <w:rFonts w:ascii="Times New Roman" w:hAnsi="Times New Roman" w:cs="Times New Roman"/>
          <w:sz w:val="28"/>
          <w:szCs w:val="28"/>
        </w:rPr>
        <w:t>22</w:t>
      </w:r>
      <w:r w:rsidRPr="00792E58">
        <w:rPr>
          <w:rFonts w:ascii="Times New Roman" w:hAnsi="Times New Roman" w:cs="Times New Roman"/>
          <w:sz w:val="28"/>
          <w:szCs w:val="28"/>
        </w:rPr>
        <w:t>]</w:t>
      </w:r>
      <w:r w:rsidR="00D35BAA">
        <w:rPr>
          <w:rFonts w:ascii="Times New Roman" w:hAnsi="Times New Roman" w:cs="Times New Roman"/>
          <w:sz w:val="28"/>
          <w:szCs w:val="28"/>
        </w:rPr>
        <w:t>.</w:t>
      </w:r>
    </w:p>
    <w:p w:rsidR="00D35BAA" w:rsidRDefault="00D34B76"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тем, что толерантность – профессионально необходимое личное качество педагога</w:t>
      </w:r>
      <w:r w:rsidR="00C07C54">
        <w:rPr>
          <w:rFonts w:ascii="Times New Roman" w:hAnsi="Times New Roman" w:cs="Times New Roman"/>
          <w:sz w:val="28"/>
          <w:szCs w:val="28"/>
        </w:rPr>
        <w:t>, каждому педагогу необходимо воспитывать в себе толерантность. Это возможно сделать с помощью психолога, который поможет организовать воспитание этой важной профессиональной черты</w:t>
      </w:r>
      <w:r>
        <w:rPr>
          <w:rFonts w:ascii="Times New Roman" w:hAnsi="Times New Roman" w:cs="Times New Roman"/>
          <w:sz w:val="28"/>
          <w:szCs w:val="28"/>
        </w:rPr>
        <w:t xml:space="preserve"> </w:t>
      </w:r>
      <w:r w:rsidR="00C07C54">
        <w:rPr>
          <w:rFonts w:ascii="Times New Roman" w:hAnsi="Times New Roman" w:cs="Times New Roman"/>
          <w:sz w:val="28"/>
          <w:szCs w:val="28"/>
        </w:rPr>
        <w:t>с помощью тренинга</w:t>
      </w:r>
      <w:r>
        <w:rPr>
          <w:rFonts w:ascii="Times New Roman" w:hAnsi="Times New Roman" w:cs="Times New Roman"/>
          <w:sz w:val="28"/>
          <w:szCs w:val="28"/>
        </w:rPr>
        <w:t>.</w:t>
      </w:r>
      <w:r w:rsidR="00C07C54">
        <w:rPr>
          <w:rFonts w:ascii="Times New Roman" w:hAnsi="Times New Roman" w:cs="Times New Roman"/>
          <w:sz w:val="28"/>
          <w:szCs w:val="28"/>
        </w:rPr>
        <w:t xml:space="preserve"> </w:t>
      </w:r>
    </w:p>
    <w:p w:rsidR="00400ECE" w:rsidRDefault="00400ECE"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объективные трудности внедрения инклюзивного образования в учреждения профессионального образования, накоплен определенный опыт разработки и поэтапной реализации инклюзивного образования в учреждениях СПО. Например, преподаватель Санкт-Петербургского электромеханического колледжа Володькина Т.А. предлагает следующую поэтапную схему мероприятий, апробированную в названном колледже:</w:t>
      </w:r>
    </w:p>
    <w:p w:rsidR="00400ECE" w:rsidRDefault="00400ECE"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положения об инклюзивном образовании;</w:t>
      </w:r>
    </w:p>
    <w:p w:rsidR="00400ECE" w:rsidRDefault="00400ECE"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обучения педагогического состава для повышения уровня профессиональной компетентности педагогов, работающих с детьми с ограниченными возможностями здоровья в учреждении профессионального образования;</w:t>
      </w:r>
    </w:p>
    <w:p w:rsidR="00400ECE" w:rsidRDefault="00400ECE"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воспитательной работы со студентами без ОВЗ;</w:t>
      </w:r>
    </w:p>
    <w:p w:rsidR="00400ECE" w:rsidRDefault="00400ECE"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разработка группы компетенций </w:t>
      </w:r>
      <w:r w:rsidR="00553E7C">
        <w:rPr>
          <w:rFonts w:ascii="Times New Roman" w:hAnsi="Times New Roman" w:cs="Times New Roman"/>
          <w:sz w:val="28"/>
          <w:szCs w:val="28"/>
        </w:rPr>
        <w:t>п</w:t>
      </w:r>
      <w:r>
        <w:rPr>
          <w:rFonts w:ascii="Times New Roman" w:hAnsi="Times New Roman" w:cs="Times New Roman"/>
          <w:sz w:val="28"/>
          <w:szCs w:val="28"/>
        </w:rPr>
        <w:t>о специальностям СПО для овладения ими студентами с ОВЗ;</w:t>
      </w:r>
    </w:p>
    <w:p w:rsidR="00400ECE" w:rsidRDefault="00400ECE"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системы получения профессионального образования и переподготовки (переобучения) для взрослых, ставших инвалидами;</w:t>
      </w:r>
    </w:p>
    <w:p w:rsidR="00400ECE" w:rsidRDefault="00400ECE"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разработка программы социально-психологической адаптации людей с ОВЗ в рамках обучения в СПО </w:t>
      </w:r>
      <w:r w:rsidRPr="00400ECE">
        <w:rPr>
          <w:rFonts w:ascii="Times New Roman" w:hAnsi="Times New Roman" w:cs="Times New Roman"/>
          <w:sz w:val="28"/>
          <w:szCs w:val="28"/>
        </w:rPr>
        <w:t>[</w:t>
      </w:r>
      <w:r w:rsidR="00D35BAA">
        <w:rPr>
          <w:rFonts w:ascii="Times New Roman" w:hAnsi="Times New Roman" w:cs="Times New Roman"/>
          <w:sz w:val="28"/>
          <w:szCs w:val="28"/>
        </w:rPr>
        <w:t>5,</w:t>
      </w:r>
      <w:r w:rsidR="00B5155F">
        <w:rPr>
          <w:rFonts w:ascii="Times New Roman" w:hAnsi="Times New Roman" w:cs="Times New Roman"/>
          <w:sz w:val="28"/>
          <w:szCs w:val="28"/>
        </w:rPr>
        <w:t xml:space="preserve"> </w:t>
      </w:r>
      <w:r w:rsidR="00C20BE3">
        <w:rPr>
          <w:rFonts w:ascii="Times New Roman" w:hAnsi="Times New Roman" w:cs="Times New Roman"/>
          <w:sz w:val="28"/>
          <w:szCs w:val="28"/>
        </w:rPr>
        <w:t>19</w:t>
      </w:r>
      <w:r w:rsidRPr="00400ECE">
        <w:rPr>
          <w:rFonts w:ascii="Times New Roman" w:hAnsi="Times New Roman" w:cs="Times New Roman"/>
          <w:sz w:val="28"/>
          <w:szCs w:val="28"/>
        </w:rPr>
        <w:t>]</w:t>
      </w:r>
      <w:r w:rsidR="00D35BAA">
        <w:rPr>
          <w:rFonts w:ascii="Times New Roman" w:hAnsi="Times New Roman" w:cs="Times New Roman"/>
          <w:sz w:val="28"/>
          <w:szCs w:val="28"/>
        </w:rPr>
        <w:t>.</w:t>
      </w:r>
    </w:p>
    <w:p w:rsidR="00C20BE3" w:rsidRPr="00400ECE" w:rsidRDefault="00C20BE3" w:rsidP="004C2B0A">
      <w:pPr>
        <w:pStyle w:val="a4"/>
        <w:tabs>
          <w:tab w:val="clear" w:pos="709"/>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Преподаватель Оренбургского государственного экономического колледжа-интерната</w:t>
      </w:r>
      <w:r w:rsidR="005774BF">
        <w:rPr>
          <w:rFonts w:ascii="Times New Roman" w:hAnsi="Times New Roman" w:cs="Times New Roman"/>
          <w:sz w:val="28"/>
          <w:szCs w:val="28"/>
        </w:rPr>
        <w:t xml:space="preserve"> знакомит с системой организации инклюзивного образования в колледже, где студенты с ограниченными возможностями здоровья (заболевания центральной нервной системы, нарушения слуха, опорно-двигательного аппарата, эндокринные, сердечно-сосудистые заболевания) обучаются совместно со здоровыми однокурсниками. Педагогическая деятельность в колледже предполагает создание специальных условий для обучения студентов с ОВЗ.</w:t>
      </w:r>
      <w:r w:rsidR="00BB7171">
        <w:rPr>
          <w:rFonts w:ascii="Times New Roman" w:hAnsi="Times New Roman" w:cs="Times New Roman"/>
          <w:sz w:val="28"/>
          <w:szCs w:val="28"/>
        </w:rPr>
        <w:t xml:space="preserve"> </w:t>
      </w:r>
      <w:r w:rsidR="005774BF">
        <w:rPr>
          <w:rFonts w:ascii="Times New Roman" w:hAnsi="Times New Roman" w:cs="Times New Roman"/>
          <w:sz w:val="28"/>
          <w:szCs w:val="28"/>
        </w:rPr>
        <w:t>В частности, при обучении студентов с ослабленным слухом, преподаватели колледжа готовят практический материал на электронных и бумажных носителях. Для студентов с нарушением опорно-двигательного аппарата предусматриваются условия, не предполагающие их перемещение по аудитории. Студенты, имеющие проблемы с речью (заикании, нечеткость произношения), при выполнении заданий должны иметь возможность обращаться к четким преподавательским рекомендациям, составленным в письменном виде.</w:t>
      </w:r>
      <w:r w:rsidR="006279A7">
        <w:rPr>
          <w:rFonts w:ascii="Times New Roman" w:hAnsi="Times New Roman" w:cs="Times New Roman"/>
          <w:sz w:val="28"/>
          <w:szCs w:val="28"/>
        </w:rPr>
        <w:t xml:space="preserve"> Или им предлагается выполнить письменные работы.</w:t>
      </w:r>
      <w:r w:rsidR="005774BF">
        <w:rPr>
          <w:rFonts w:ascii="Times New Roman" w:hAnsi="Times New Roman" w:cs="Times New Roman"/>
          <w:sz w:val="28"/>
          <w:szCs w:val="28"/>
        </w:rPr>
        <w:t xml:space="preserve"> При обучении студентов с ДЦП предполагается работа на специальной клавиатуре. Работая в режиме инклюзивного образования, необходимо помнить о структуре занятия, так как студенты с ограниченными возможностями здоровья быстро утомляются, поэтому в колледже все преподаватели владеют здоровьесберегающими технологиями</w:t>
      </w:r>
      <w:r w:rsidR="006279A7">
        <w:rPr>
          <w:rFonts w:ascii="Times New Roman" w:hAnsi="Times New Roman" w:cs="Times New Roman"/>
          <w:sz w:val="28"/>
          <w:szCs w:val="28"/>
        </w:rPr>
        <w:t xml:space="preserve">, направленными на коррекцию зрения, релаксацию, переключение внимания </w:t>
      </w:r>
      <w:r w:rsidR="006279A7" w:rsidRPr="006279A7">
        <w:rPr>
          <w:rFonts w:ascii="Times New Roman" w:hAnsi="Times New Roman" w:cs="Times New Roman"/>
          <w:sz w:val="28"/>
          <w:szCs w:val="28"/>
        </w:rPr>
        <w:t>[</w:t>
      </w:r>
      <w:r w:rsidR="00D35BAA">
        <w:rPr>
          <w:rFonts w:ascii="Times New Roman" w:hAnsi="Times New Roman" w:cs="Times New Roman"/>
          <w:sz w:val="28"/>
          <w:szCs w:val="28"/>
        </w:rPr>
        <w:t>4,</w:t>
      </w:r>
      <w:r w:rsidR="004C2B0A">
        <w:rPr>
          <w:rFonts w:ascii="Times New Roman" w:hAnsi="Times New Roman" w:cs="Times New Roman"/>
          <w:sz w:val="28"/>
          <w:szCs w:val="28"/>
        </w:rPr>
        <w:t xml:space="preserve"> </w:t>
      </w:r>
      <w:r w:rsidR="006279A7" w:rsidRPr="006279A7">
        <w:rPr>
          <w:rFonts w:ascii="Times New Roman" w:hAnsi="Times New Roman" w:cs="Times New Roman"/>
          <w:sz w:val="28"/>
          <w:szCs w:val="28"/>
        </w:rPr>
        <w:t>13-14]</w:t>
      </w:r>
      <w:r w:rsidR="006279A7">
        <w:rPr>
          <w:rFonts w:ascii="Times New Roman" w:hAnsi="Times New Roman" w:cs="Times New Roman"/>
          <w:sz w:val="28"/>
          <w:szCs w:val="28"/>
        </w:rPr>
        <w:t>.</w:t>
      </w:r>
      <w:r w:rsidR="005774BF">
        <w:rPr>
          <w:rFonts w:ascii="Times New Roman" w:hAnsi="Times New Roman" w:cs="Times New Roman"/>
          <w:sz w:val="28"/>
          <w:szCs w:val="28"/>
        </w:rPr>
        <w:t xml:space="preserve"> </w:t>
      </w:r>
    </w:p>
    <w:p w:rsidR="00CF406E" w:rsidRDefault="00CF406E" w:rsidP="004C2B0A">
      <w:pPr>
        <w:pStyle w:val="a4"/>
        <w:tabs>
          <w:tab w:val="clear" w:pos="709"/>
          <w:tab w:val="left" w:pos="0"/>
          <w:tab w:val="left" w:pos="1134"/>
        </w:tabs>
        <w:spacing w:after="0" w:line="240" w:lineRule="auto"/>
        <w:ind w:firstLine="709"/>
        <w:jc w:val="both"/>
      </w:pPr>
      <w:r>
        <w:rPr>
          <w:rFonts w:ascii="Times New Roman" w:hAnsi="Times New Roman" w:cs="Times New Roman"/>
          <w:sz w:val="28"/>
          <w:szCs w:val="28"/>
        </w:rPr>
        <w:t>Обеспечение реализации права детей с ограниченными возмож</w:t>
      </w:r>
      <w:r w:rsidR="00BA0306">
        <w:rPr>
          <w:rFonts w:ascii="Times New Roman" w:hAnsi="Times New Roman" w:cs="Times New Roman"/>
          <w:sz w:val="28"/>
          <w:szCs w:val="28"/>
        </w:rPr>
        <w:t>ностями</w:t>
      </w:r>
      <w:r>
        <w:rPr>
          <w:rFonts w:ascii="Times New Roman" w:hAnsi="Times New Roman" w:cs="Times New Roman"/>
          <w:sz w:val="28"/>
          <w:szCs w:val="28"/>
        </w:rPr>
        <w:t xml:space="preserve"> здоровья на </w:t>
      </w:r>
      <w:r w:rsidR="009A1DEC">
        <w:rPr>
          <w:rFonts w:ascii="Times New Roman" w:hAnsi="Times New Roman" w:cs="Times New Roman"/>
          <w:sz w:val="28"/>
          <w:szCs w:val="28"/>
        </w:rPr>
        <w:t xml:space="preserve">инклюзивное </w:t>
      </w:r>
      <w:r>
        <w:rPr>
          <w:rFonts w:ascii="Times New Roman" w:hAnsi="Times New Roman" w:cs="Times New Roman"/>
          <w:sz w:val="28"/>
          <w:szCs w:val="28"/>
        </w:rPr>
        <w:t>образование является одной из важнейших задач государственной политики не только в области образования, но и в области демографического и социально-экономическог</w:t>
      </w:r>
      <w:r w:rsidR="009A1DEC">
        <w:rPr>
          <w:rFonts w:ascii="Times New Roman" w:hAnsi="Times New Roman" w:cs="Times New Roman"/>
          <w:sz w:val="28"/>
          <w:szCs w:val="28"/>
        </w:rPr>
        <w:t>о развит</w:t>
      </w:r>
      <w:r w:rsidR="00553E7C">
        <w:rPr>
          <w:rFonts w:ascii="Times New Roman" w:hAnsi="Times New Roman" w:cs="Times New Roman"/>
          <w:sz w:val="28"/>
          <w:szCs w:val="28"/>
        </w:rPr>
        <w:t>ия Российской Федерации. Однако</w:t>
      </w:r>
      <w:r w:rsidR="009A1DEC">
        <w:rPr>
          <w:rFonts w:ascii="Times New Roman" w:hAnsi="Times New Roman" w:cs="Times New Roman"/>
          <w:sz w:val="28"/>
          <w:szCs w:val="28"/>
        </w:rPr>
        <w:t xml:space="preserve"> для решения столь сложной задачи нужны не только соответствующие нормативные правовые документы, но и, что более сложно, создание необходимых условий, в том числе благоприятного общественного мнения. Необходимо также утвердить государственный стандарт профессиональной реабилитации инвалидов и организовать систему специальной подготовки и переподготовки, повышения квалификации преподавателей-специалистов инклюзивного обучения. Все это будет способствовать созданию единой системы поддержки и реабилитации детей и молодежи с ограниченными возможностями здоровья.</w:t>
      </w:r>
    </w:p>
    <w:p w:rsidR="007269B3" w:rsidRDefault="007269B3" w:rsidP="007269B3">
      <w:pPr>
        <w:spacing w:after="0" w:line="240" w:lineRule="auto"/>
        <w:jc w:val="both"/>
        <w:rPr>
          <w:rFonts w:ascii="Times New Roman" w:hAnsi="Times New Roman" w:cs="Times New Roman"/>
          <w:sz w:val="28"/>
          <w:szCs w:val="28"/>
        </w:rPr>
      </w:pPr>
    </w:p>
    <w:p w:rsidR="007269B3" w:rsidRDefault="007269B3" w:rsidP="007269B3">
      <w:pPr>
        <w:spacing w:after="0" w:line="240" w:lineRule="auto"/>
        <w:jc w:val="both"/>
        <w:rPr>
          <w:rFonts w:ascii="Times New Roman" w:hAnsi="Times New Roman" w:cs="Times New Roman"/>
          <w:sz w:val="28"/>
          <w:szCs w:val="28"/>
        </w:rPr>
      </w:pPr>
    </w:p>
    <w:p w:rsidR="00333E6E" w:rsidRDefault="00333E6E">
      <w:pPr>
        <w:rPr>
          <w:rFonts w:ascii="Times New Roman" w:hAnsi="Times New Roman" w:cs="Times New Roman"/>
          <w:b/>
          <w:sz w:val="28"/>
          <w:szCs w:val="28"/>
        </w:rPr>
      </w:pPr>
      <w:r>
        <w:rPr>
          <w:rFonts w:ascii="Times New Roman" w:hAnsi="Times New Roman" w:cs="Times New Roman"/>
          <w:b/>
          <w:sz w:val="28"/>
          <w:szCs w:val="28"/>
        </w:rPr>
        <w:br w:type="page"/>
      </w:r>
    </w:p>
    <w:p w:rsidR="007269B3" w:rsidRPr="004C2B0A" w:rsidRDefault="007269B3" w:rsidP="004C2B0A">
      <w:pPr>
        <w:spacing w:after="0" w:line="240" w:lineRule="auto"/>
        <w:jc w:val="center"/>
        <w:rPr>
          <w:rFonts w:ascii="Times New Roman" w:hAnsi="Times New Roman" w:cs="Times New Roman"/>
          <w:b/>
          <w:sz w:val="28"/>
          <w:szCs w:val="28"/>
        </w:rPr>
      </w:pPr>
      <w:r w:rsidRPr="004C2B0A">
        <w:rPr>
          <w:rFonts w:ascii="Times New Roman" w:hAnsi="Times New Roman" w:cs="Times New Roman"/>
          <w:b/>
          <w:sz w:val="28"/>
          <w:szCs w:val="28"/>
        </w:rPr>
        <w:lastRenderedPageBreak/>
        <w:t>Литература</w:t>
      </w:r>
    </w:p>
    <w:p w:rsidR="007269B3" w:rsidRDefault="007269B3" w:rsidP="007269B3">
      <w:pPr>
        <w:spacing w:after="0" w:line="240" w:lineRule="auto"/>
        <w:jc w:val="both"/>
        <w:rPr>
          <w:rFonts w:ascii="Times New Roman" w:hAnsi="Times New Roman" w:cs="Times New Roman"/>
          <w:sz w:val="28"/>
          <w:szCs w:val="28"/>
        </w:rPr>
      </w:pPr>
    </w:p>
    <w:p w:rsidR="007D20EA" w:rsidRDefault="007269B3"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7269B3">
        <w:rPr>
          <w:rFonts w:ascii="Times New Roman" w:hAnsi="Times New Roman" w:cs="Times New Roman"/>
          <w:sz w:val="28"/>
          <w:szCs w:val="28"/>
        </w:rPr>
        <w:t xml:space="preserve"> </w:t>
      </w:r>
      <w:r w:rsidR="004C2B0A">
        <w:rPr>
          <w:rFonts w:ascii="Times New Roman" w:hAnsi="Times New Roman" w:cs="Times New Roman"/>
          <w:sz w:val="28"/>
          <w:szCs w:val="28"/>
        </w:rPr>
        <w:t xml:space="preserve">Амиридзе, С.П. </w:t>
      </w:r>
      <w:r w:rsidR="007D20EA">
        <w:rPr>
          <w:rFonts w:ascii="Times New Roman" w:hAnsi="Times New Roman" w:cs="Times New Roman"/>
          <w:sz w:val="28"/>
          <w:szCs w:val="28"/>
        </w:rPr>
        <w:t xml:space="preserve">Комплексная реабилитация лиц с ограниченными возможностями здоровья в учреждениях СПО: медицинские аспекты </w:t>
      </w:r>
      <w:r w:rsidR="004C2B0A">
        <w:rPr>
          <w:rFonts w:ascii="Times New Roman" w:hAnsi="Times New Roman" w:cs="Times New Roman"/>
          <w:sz w:val="28"/>
          <w:szCs w:val="28"/>
        </w:rPr>
        <w:br/>
        <w:t xml:space="preserve">/ С.П. Амиридзе, О.А. Степанова </w:t>
      </w:r>
      <w:r w:rsidR="007D20EA">
        <w:rPr>
          <w:rFonts w:ascii="Times New Roman" w:hAnsi="Times New Roman" w:cs="Times New Roman"/>
          <w:sz w:val="28"/>
          <w:szCs w:val="28"/>
        </w:rPr>
        <w:t>// Научные исс</w:t>
      </w:r>
      <w:r w:rsidR="007B5E81">
        <w:rPr>
          <w:rFonts w:ascii="Times New Roman" w:hAnsi="Times New Roman" w:cs="Times New Roman"/>
          <w:sz w:val="28"/>
          <w:szCs w:val="28"/>
        </w:rPr>
        <w:t>ледования в образовании. – 2011. –</w:t>
      </w:r>
      <w:r w:rsidR="007D20EA">
        <w:rPr>
          <w:rFonts w:ascii="Times New Roman" w:hAnsi="Times New Roman" w:cs="Times New Roman"/>
          <w:sz w:val="28"/>
          <w:szCs w:val="28"/>
        </w:rPr>
        <w:t xml:space="preserve"> №</w:t>
      </w:r>
      <w:r w:rsidR="007B5E81">
        <w:rPr>
          <w:rFonts w:ascii="Times New Roman" w:hAnsi="Times New Roman" w:cs="Times New Roman"/>
          <w:sz w:val="28"/>
          <w:szCs w:val="28"/>
        </w:rPr>
        <w:t xml:space="preserve"> </w:t>
      </w:r>
      <w:r w:rsidR="007D20EA">
        <w:rPr>
          <w:rFonts w:ascii="Times New Roman" w:hAnsi="Times New Roman" w:cs="Times New Roman"/>
          <w:sz w:val="28"/>
          <w:szCs w:val="28"/>
        </w:rPr>
        <w:t>9. – С.</w:t>
      </w:r>
      <w:r w:rsidR="007B5E81">
        <w:rPr>
          <w:rFonts w:ascii="Times New Roman" w:hAnsi="Times New Roman" w:cs="Times New Roman"/>
          <w:sz w:val="28"/>
          <w:szCs w:val="28"/>
        </w:rPr>
        <w:t xml:space="preserve"> </w:t>
      </w:r>
      <w:r w:rsidR="007D20EA">
        <w:rPr>
          <w:rFonts w:ascii="Times New Roman" w:hAnsi="Times New Roman" w:cs="Times New Roman"/>
          <w:sz w:val="28"/>
          <w:szCs w:val="28"/>
        </w:rPr>
        <w:t>7-12.</w:t>
      </w:r>
    </w:p>
    <w:p w:rsidR="005F18D2" w:rsidRDefault="007D20EA"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F18D2">
        <w:rPr>
          <w:rFonts w:ascii="Times New Roman" w:hAnsi="Times New Roman" w:cs="Times New Roman"/>
          <w:sz w:val="28"/>
          <w:szCs w:val="28"/>
        </w:rPr>
        <w:t>Амиридзе</w:t>
      </w:r>
      <w:r w:rsidR="007B5E81">
        <w:rPr>
          <w:rFonts w:ascii="Times New Roman" w:hAnsi="Times New Roman" w:cs="Times New Roman"/>
          <w:sz w:val="28"/>
          <w:szCs w:val="28"/>
        </w:rPr>
        <w:t>,</w:t>
      </w:r>
      <w:r w:rsidR="005F18D2">
        <w:rPr>
          <w:rFonts w:ascii="Times New Roman" w:hAnsi="Times New Roman" w:cs="Times New Roman"/>
          <w:sz w:val="28"/>
          <w:szCs w:val="28"/>
        </w:rPr>
        <w:t xml:space="preserve"> С.П. Лица с ограниченными возможностями здоровья в образовательной среде: нравственно ли отношение в обществе к ним? </w:t>
      </w:r>
      <w:r w:rsidR="007B5E81">
        <w:rPr>
          <w:rFonts w:ascii="Times New Roman" w:hAnsi="Times New Roman" w:cs="Times New Roman"/>
          <w:sz w:val="28"/>
          <w:szCs w:val="28"/>
        </w:rPr>
        <w:br/>
      </w:r>
      <w:r w:rsidR="005F18D2">
        <w:rPr>
          <w:rFonts w:ascii="Times New Roman" w:hAnsi="Times New Roman" w:cs="Times New Roman"/>
          <w:sz w:val="28"/>
          <w:szCs w:val="28"/>
        </w:rPr>
        <w:t>// Научные исследования в образовании. – 2011</w:t>
      </w:r>
      <w:r w:rsidR="007B5E81">
        <w:rPr>
          <w:rFonts w:ascii="Times New Roman" w:hAnsi="Times New Roman" w:cs="Times New Roman"/>
          <w:sz w:val="28"/>
          <w:szCs w:val="28"/>
        </w:rPr>
        <w:t>. –</w:t>
      </w:r>
      <w:r w:rsidR="005F18D2">
        <w:rPr>
          <w:rFonts w:ascii="Times New Roman" w:hAnsi="Times New Roman" w:cs="Times New Roman"/>
          <w:sz w:val="28"/>
          <w:szCs w:val="28"/>
        </w:rPr>
        <w:t xml:space="preserve"> №</w:t>
      </w:r>
      <w:r w:rsidR="007B5E81">
        <w:rPr>
          <w:rFonts w:ascii="Times New Roman" w:hAnsi="Times New Roman" w:cs="Times New Roman"/>
          <w:sz w:val="28"/>
          <w:szCs w:val="28"/>
        </w:rPr>
        <w:t xml:space="preserve"> </w:t>
      </w:r>
      <w:r w:rsidR="005F18D2">
        <w:rPr>
          <w:rFonts w:ascii="Times New Roman" w:hAnsi="Times New Roman" w:cs="Times New Roman"/>
          <w:sz w:val="28"/>
          <w:szCs w:val="28"/>
        </w:rPr>
        <w:t>5. – С.</w:t>
      </w:r>
      <w:r w:rsidR="007B5E81">
        <w:rPr>
          <w:rFonts w:ascii="Times New Roman" w:hAnsi="Times New Roman" w:cs="Times New Roman"/>
          <w:sz w:val="28"/>
          <w:szCs w:val="28"/>
        </w:rPr>
        <w:t xml:space="preserve"> </w:t>
      </w:r>
      <w:r w:rsidR="005F18D2">
        <w:rPr>
          <w:rFonts w:ascii="Times New Roman" w:hAnsi="Times New Roman" w:cs="Times New Roman"/>
          <w:sz w:val="28"/>
          <w:szCs w:val="28"/>
        </w:rPr>
        <w:t>20-23.</w:t>
      </w:r>
    </w:p>
    <w:p w:rsidR="009A1DEC" w:rsidRDefault="00C20BE3"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18D2">
        <w:rPr>
          <w:rFonts w:ascii="Times New Roman" w:hAnsi="Times New Roman" w:cs="Times New Roman"/>
          <w:sz w:val="28"/>
          <w:szCs w:val="28"/>
        </w:rPr>
        <w:t>.</w:t>
      </w:r>
      <w:r w:rsidR="007269B3">
        <w:rPr>
          <w:rFonts w:ascii="Times New Roman" w:hAnsi="Times New Roman" w:cs="Times New Roman"/>
          <w:sz w:val="28"/>
          <w:szCs w:val="28"/>
        </w:rPr>
        <w:t xml:space="preserve"> </w:t>
      </w:r>
      <w:r w:rsidR="009A1DEC">
        <w:rPr>
          <w:rFonts w:ascii="Times New Roman" w:hAnsi="Times New Roman" w:cs="Times New Roman"/>
          <w:sz w:val="28"/>
          <w:szCs w:val="28"/>
        </w:rPr>
        <w:t>Бонин</w:t>
      </w:r>
      <w:r w:rsidR="007B5E81">
        <w:rPr>
          <w:rFonts w:ascii="Times New Roman" w:hAnsi="Times New Roman" w:cs="Times New Roman"/>
          <w:sz w:val="28"/>
          <w:szCs w:val="28"/>
        </w:rPr>
        <w:t>,</w:t>
      </w:r>
      <w:r w:rsidR="009A1DEC">
        <w:rPr>
          <w:rFonts w:ascii="Times New Roman" w:hAnsi="Times New Roman" w:cs="Times New Roman"/>
          <w:sz w:val="28"/>
          <w:szCs w:val="28"/>
        </w:rPr>
        <w:t xml:space="preserve"> О.В. Взаимодействие между педагогами и родителями детей с особыми возможностями здоровья: структура и содержание профессиональной подготовки бакалавров // Среднее профессионального образование. – 2013. </w:t>
      </w:r>
      <w:r w:rsidR="007B5E81">
        <w:rPr>
          <w:rFonts w:ascii="Times New Roman" w:hAnsi="Times New Roman" w:cs="Times New Roman"/>
          <w:sz w:val="28"/>
          <w:szCs w:val="28"/>
        </w:rPr>
        <w:t>–</w:t>
      </w:r>
      <w:r w:rsidR="009A1DEC">
        <w:rPr>
          <w:rFonts w:ascii="Times New Roman" w:hAnsi="Times New Roman" w:cs="Times New Roman"/>
          <w:sz w:val="28"/>
          <w:szCs w:val="28"/>
        </w:rPr>
        <w:t xml:space="preserve"> </w:t>
      </w:r>
      <w:r w:rsidR="007B5E81">
        <w:rPr>
          <w:rFonts w:ascii="Times New Roman" w:hAnsi="Times New Roman" w:cs="Times New Roman"/>
          <w:sz w:val="28"/>
          <w:szCs w:val="28"/>
        </w:rPr>
        <w:br/>
      </w:r>
      <w:r w:rsidR="009A1DEC">
        <w:rPr>
          <w:rFonts w:ascii="Times New Roman" w:hAnsi="Times New Roman" w:cs="Times New Roman"/>
          <w:sz w:val="28"/>
          <w:szCs w:val="28"/>
        </w:rPr>
        <w:t>№ 12. – С.</w:t>
      </w:r>
      <w:r w:rsidR="007B5E81">
        <w:rPr>
          <w:rFonts w:ascii="Times New Roman" w:hAnsi="Times New Roman" w:cs="Times New Roman"/>
          <w:sz w:val="28"/>
          <w:szCs w:val="28"/>
        </w:rPr>
        <w:t xml:space="preserve"> </w:t>
      </w:r>
      <w:r w:rsidR="009A1DEC">
        <w:rPr>
          <w:rFonts w:ascii="Times New Roman" w:hAnsi="Times New Roman" w:cs="Times New Roman"/>
          <w:sz w:val="28"/>
          <w:szCs w:val="28"/>
        </w:rPr>
        <w:t>31-33.</w:t>
      </w:r>
    </w:p>
    <w:p w:rsidR="00C20BE3" w:rsidRDefault="00C20BE3"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Бухольцева</w:t>
      </w:r>
      <w:r w:rsidR="007B5E81">
        <w:rPr>
          <w:rFonts w:ascii="Times New Roman" w:hAnsi="Times New Roman" w:cs="Times New Roman"/>
          <w:sz w:val="28"/>
          <w:szCs w:val="28"/>
        </w:rPr>
        <w:t>,</w:t>
      </w:r>
      <w:r>
        <w:rPr>
          <w:rFonts w:ascii="Times New Roman" w:hAnsi="Times New Roman" w:cs="Times New Roman"/>
          <w:sz w:val="28"/>
          <w:szCs w:val="28"/>
        </w:rPr>
        <w:t xml:space="preserve"> Н.С. Инклюзия в контексте стандарта среднего профессионального образования // Приложение к журналу «Среднее профессиональное образование». – 2014. </w:t>
      </w:r>
      <w:r w:rsidR="007B5E81">
        <w:rPr>
          <w:rFonts w:ascii="Times New Roman" w:hAnsi="Times New Roman" w:cs="Times New Roman"/>
          <w:sz w:val="28"/>
          <w:szCs w:val="28"/>
        </w:rPr>
        <w:t>–</w:t>
      </w:r>
      <w:r>
        <w:rPr>
          <w:rFonts w:ascii="Times New Roman" w:hAnsi="Times New Roman" w:cs="Times New Roman"/>
          <w:sz w:val="28"/>
          <w:szCs w:val="28"/>
        </w:rPr>
        <w:t xml:space="preserve"> №</w:t>
      </w:r>
      <w:r w:rsidR="007B5E81">
        <w:rPr>
          <w:rFonts w:ascii="Times New Roman" w:hAnsi="Times New Roman" w:cs="Times New Roman"/>
          <w:sz w:val="28"/>
          <w:szCs w:val="28"/>
        </w:rPr>
        <w:t xml:space="preserve"> </w:t>
      </w:r>
      <w:r>
        <w:rPr>
          <w:rFonts w:ascii="Times New Roman" w:hAnsi="Times New Roman" w:cs="Times New Roman"/>
          <w:sz w:val="28"/>
          <w:szCs w:val="28"/>
        </w:rPr>
        <w:t>10. – С. 13-18.</w:t>
      </w:r>
    </w:p>
    <w:p w:rsidR="00C20BE3" w:rsidRDefault="00C20BE3"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Володькина</w:t>
      </w:r>
      <w:r w:rsidR="007B5E81">
        <w:rPr>
          <w:rFonts w:ascii="Times New Roman" w:hAnsi="Times New Roman" w:cs="Times New Roman"/>
          <w:sz w:val="28"/>
          <w:szCs w:val="28"/>
        </w:rPr>
        <w:t>,</w:t>
      </w:r>
      <w:r>
        <w:rPr>
          <w:rFonts w:ascii="Times New Roman" w:hAnsi="Times New Roman" w:cs="Times New Roman"/>
          <w:sz w:val="28"/>
          <w:szCs w:val="28"/>
        </w:rPr>
        <w:t xml:space="preserve"> Т.А. Профессиональное инклюзивное образование:</w:t>
      </w:r>
      <w:r w:rsidR="007B5E81">
        <w:rPr>
          <w:rFonts w:ascii="Times New Roman" w:hAnsi="Times New Roman" w:cs="Times New Roman"/>
          <w:sz w:val="28"/>
          <w:szCs w:val="28"/>
        </w:rPr>
        <w:t xml:space="preserve"> </w:t>
      </w:r>
      <w:r>
        <w:rPr>
          <w:rFonts w:ascii="Times New Roman" w:hAnsi="Times New Roman" w:cs="Times New Roman"/>
          <w:sz w:val="28"/>
          <w:szCs w:val="28"/>
        </w:rPr>
        <w:t xml:space="preserve">учиться и работать вместе // Приложение к журналу «Среднее профессиональное образование». – 2013. </w:t>
      </w:r>
      <w:r w:rsidR="007B5E81">
        <w:rPr>
          <w:rFonts w:ascii="Times New Roman" w:hAnsi="Times New Roman" w:cs="Times New Roman"/>
          <w:sz w:val="28"/>
          <w:szCs w:val="28"/>
        </w:rPr>
        <w:t>–</w:t>
      </w:r>
      <w:r>
        <w:rPr>
          <w:rFonts w:ascii="Times New Roman" w:hAnsi="Times New Roman" w:cs="Times New Roman"/>
          <w:sz w:val="28"/>
          <w:szCs w:val="28"/>
        </w:rPr>
        <w:t xml:space="preserve"> №</w:t>
      </w:r>
      <w:r w:rsidR="007B5E81">
        <w:rPr>
          <w:rFonts w:ascii="Times New Roman" w:hAnsi="Times New Roman" w:cs="Times New Roman"/>
          <w:sz w:val="28"/>
          <w:szCs w:val="28"/>
        </w:rPr>
        <w:t xml:space="preserve"> </w:t>
      </w:r>
      <w:r>
        <w:rPr>
          <w:rFonts w:ascii="Times New Roman" w:hAnsi="Times New Roman" w:cs="Times New Roman"/>
          <w:sz w:val="28"/>
          <w:szCs w:val="28"/>
        </w:rPr>
        <w:t>4. – С. 14-20.</w:t>
      </w:r>
    </w:p>
    <w:p w:rsidR="00C20BE3" w:rsidRDefault="00C20BE3"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Гаврилова</w:t>
      </w:r>
      <w:r w:rsidR="007B5E81">
        <w:rPr>
          <w:rFonts w:ascii="Times New Roman" w:hAnsi="Times New Roman" w:cs="Times New Roman"/>
          <w:sz w:val="28"/>
          <w:szCs w:val="28"/>
        </w:rPr>
        <w:t>,</w:t>
      </w:r>
      <w:r>
        <w:rPr>
          <w:rFonts w:ascii="Times New Roman" w:hAnsi="Times New Roman" w:cs="Times New Roman"/>
          <w:sz w:val="28"/>
          <w:szCs w:val="28"/>
        </w:rPr>
        <w:t xml:space="preserve"> Н.В. Проблемы адаптации лиц с ОВЗ // Професс</w:t>
      </w:r>
      <w:r w:rsidR="007B5E81">
        <w:rPr>
          <w:rFonts w:ascii="Times New Roman" w:hAnsi="Times New Roman" w:cs="Times New Roman"/>
          <w:sz w:val="28"/>
          <w:szCs w:val="28"/>
        </w:rPr>
        <w:t>иональное образование. – 2013. –</w:t>
      </w:r>
      <w:r>
        <w:rPr>
          <w:rFonts w:ascii="Times New Roman" w:hAnsi="Times New Roman" w:cs="Times New Roman"/>
          <w:sz w:val="28"/>
          <w:szCs w:val="28"/>
        </w:rPr>
        <w:t xml:space="preserve"> № 1. – С.</w:t>
      </w:r>
      <w:r w:rsidR="007B5E81">
        <w:rPr>
          <w:rFonts w:ascii="Times New Roman" w:hAnsi="Times New Roman" w:cs="Times New Roman"/>
          <w:sz w:val="28"/>
          <w:szCs w:val="28"/>
        </w:rPr>
        <w:t xml:space="preserve"> </w:t>
      </w:r>
      <w:r>
        <w:rPr>
          <w:rFonts w:ascii="Times New Roman" w:hAnsi="Times New Roman" w:cs="Times New Roman"/>
          <w:sz w:val="28"/>
          <w:szCs w:val="28"/>
        </w:rPr>
        <w:t>42</w:t>
      </w:r>
      <w:r w:rsidR="007B5E81">
        <w:rPr>
          <w:rFonts w:ascii="Times New Roman" w:hAnsi="Times New Roman" w:cs="Times New Roman"/>
          <w:sz w:val="28"/>
          <w:szCs w:val="28"/>
        </w:rPr>
        <w:t>-</w:t>
      </w:r>
      <w:r>
        <w:rPr>
          <w:rFonts w:ascii="Times New Roman" w:hAnsi="Times New Roman" w:cs="Times New Roman"/>
          <w:sz w:val="28"/>
          <w:szCs w:val="28"/>
        </w:rPr>
        <w:t>43.</w:t>
      </w:r>
    </w:p>
    <w:p w:rsidR="008B2777" w:rsidRDefault="00C20BE3"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B2777">
        <w:rPr>
          <w:rFonts w:ascii="Times New Roman" w:hAnsi="Times New Roman" w:cs="Times New Roman"/>
          <w:sz w:val="28"/>
          <w:szCs w:val="28"/>
        </w:rPr>
        <w:t>. Инновации в российском образовании. Психолого-педагогические аспекты образо</w:t>
      </w:r>
      <w:r w:rsidR="00BA0306">
        <w:rPr>
          <w:rFonts w:ascii="Times New Roman" w:hAnsi="Times New Roman" w:cs="Times New Roman"/>
          <w:sz w:val="28"/>
          <w:szCs w:val="28"/>
        </w:rPr>
        <w:t>в</w:t>
      </w:r>
      <w:r w:rsidR="008B2777">
        <w:rPr>
          <w:rFonts w:ascii="Times New Roman" w:hAnsi="Times New Roman" w:cs="Times New Roman"/>
          <w:sz w:val="28"/>
          <w:szCs w:val="28"/>
        </w:rPr>
        <w:t>ания детей с отклонениями в развитии. – М.</w:t>
      </w:r>
      <w:r w:rsidR="007B5E81">
        <w:rPr>
          <w:rFonts w:ascii="Times New Roman" w:hAnsi="Times New Roman" w:cs="Times New Roman"/>
          <w:sz w:val="28"/>
          <w:szCs w:val="28"/>
        </w:rPr>
        <w:t xml:space="preserve"> </w:t>
      </w:r>
      <w:r w:rsidR="008B2777">
        <w:rPr>
          <w:rFonts w:ascii="Times New Roman" w:hAnsi="Times New Roman" w:cs="Times New Roman"/>
          <w:sz w:val="28"/>
          <w:szCs w:val="28"/>
        </w:rPr>
        <w:t>: Изд-во МГУП, 2001</w:t>
      </w:r>
      <w:r w:rsidR="007B5E81">
        <w:rPr>
          <w:rFonts w:ascii="Times New Roman" w:hAnsi="Times New Roman" w:cs="Times New Roman"/>
          <w:sz w:val="28"/>
          <w:szCs w:val="28"/>
        </w:rPr>
        <w:t>.</w:t>
      </w:r>
    </w:p>
    <w:p w:rsidR="007269B3" w:rsidRDefault="00C20BE3"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A1DEC">
        <w:rPr>
          <w:rFonts w:ascii="Times New Roman" w:hAnsi="Times New Roman" w:cs="Times New Roman"/>
          <w:sz w:val="28"/>
          <w:szCs w:val="28"/>
        </w:rPr>
        <w:t xml:space="preserve">. </w:t>
      </w:r>
      <w:r w:rsidR="007269B3">
        <w:rPr>
          <w:rFonts w:ascii="Times New Roman" w:hAnsi="Times New Roman" w:cs="Times New Roman"/>
          <w:sz w:val="28"/>
          <w:szCs w:val="28"/>
        </w:rPr>
        <w:t>Кожуховская</w:t>
      </w:r>
      <w:r w:rsidR="007B5E81">
        <w:rPr>
          <w:rFonts w:ascii="Times New Roman" w:hAnsi="Times New Roman" w:cs="Times New Roman"/>
          <w:sz w:val="28"/>
          <w:szCs w:val="28"/>
        </w:rPr>
        <w:t>,</w:t>
      </w:r>
      <w:r w:rsidR="007269B3">
        <w:rPr>
          <w:rFonts w:ascii="Times New Roman" w:hAnsi="Times New Roman" w:cs="Times New Roman"/>
          <w:sz w:val="28"/>
          <w:szCs w:val="28"/>
        </w:rPr>
        <w:t xml:space="preserve"> И.Е. Проблемы инклюзивного образования в России </w:t>
      </w:r>
      <w:r w:rsidR="007B5E81">
        <w:rPr>
          <w:rFonts w:ascii="Times New Roman" w:hAnsi="Times New Roman" w:cs="Times New Roman"/>
          <w:sz w:val="28"/>
          <w:szCs w:val="28"/>
        </w:rPr>
        <w:br/>
      </w:r>
      <w:r w:rsidR="007269B3">
        <w:rPr>
          <w:rFonts w:ascii="Times New Roman" w:hAnsi="Times New Roman" w:cs="Times New Roman"/>
          <w:sz w:val="28"/>
          <w:szCs w:val="28"/>
        </w:rPr>
        <w:t>//</w:t>
      </w:r>
      <w:r w:rsidR="009A1DEC">
        <w:rPr>
          <w:rFonts w:ascii="Times New Roman" w:hAnsi="Times New Roman" w:cs="Times New Roman"/>
          <w:sz w:val="28"/>
          <w:szCs w:val="28"/>
        </w:rPr>
        <w:t xml:space="preserve"> </w:t>
      </w:r>
      <w:r w:rsidR="007269B3">
        <w:rPr>
          <w:rFonts w:ascii="Times New Roman" w:hAnsi="Times New Roman" w:cs="Times New Roman"/>
          <w:sz w:val="28"/>
          <w:szCs w:val="28"/>
        </w:rPr>
        <w:t xml:space="preserve">Научные исследования в образовании. – 2013. </w:t>
      </w:r>
      <w:r w:rsidR="007B5E81">
        <w:rPr>
          <w:rFonts w:ascii="Times New Roman" w:hAnsi="Times New Roman" w:cs="Times New Roman"/>
          <w:sz w:val="28"/>
          <w:szCs w:val="28"/>
        </w:rPr>
        <w:t>–</w:t>
      </w:r>
      <w:r w:rsidR="007269B3">
        <w:rPr>
          <w:rFonts w:ascii="Times New Roman" w:hAnsi="Times New Roman" w:cs="Times New Roman"/>
          <w:sz w:val="28"/>
          <w:szCs w:val="28"/>
        </w:rPr>
        <w:t xml:space="preserve"> № 6. – С</w:t>
      </w:r>
      <w:r w:rsidR="007B5E81">
        <w:rPr>
          <w:rFonts w:ascii="Times New Roman" w:hAnsi="Times New Roman" w:cs="Times New Roman"/>
          <w:sz w:val="28"/>
          <w:szCs w:val="28"/>
        </w:rPr>
        <w:t>.</w:t>
      </w:r>
      <w:r w:rsidR="007269B3">
        <w:rPr>
          <w:rFonts w:ascii="Times New Roman" w:hAnsi="Times New Roman" w:cs="Times New Roman"/>
          <w:sz w:val="28"/>
          <w:szCs w:val="28"/>
        </w:rPr>
        <w:t xml:space="preserve"> 48-</w:t>
      </w:r>
      <w:r w:rsidR="009A1DEC">
        <w:rPr>
          <w:rFonts w:ascii="Times New Roman" w:hAnsi="Times New Roman" w:cs="Times New Roman"/>
          <w:sz w:val="28"/>
          <w:szCs w:val="28"/>
        </w:rPr>
        <w:t>51.</w:t>
      </w:r>
    </w:p>
    <w:p w:rsidR="007F2ED8" w:rsidRPr="00F377B2" w:rsidRDefault="00C20BE3"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F2ED8">
        <w:rPr>
          <w:rFonts w:ascii="Times New Roman" w:hAnsi="Times New Roman" w:cs="Times New Roman"/>
          <w:sz w:val="28"/>
          <w:szCs w:val="28"/>
        </w:rPr>
        <w:t>. Назарова</w:t>
      </w:r>
      <w:r w:rsidR="007B5E81">
        <w:rPr>
          <w:rFonts w:ascii="Times New Roman" w:hAnsi="Times New Roman" w:cs="Times New Roman"/>
          <w:sz w:val="28"/>
          <w:szCs w:val="28"/>
        </w:rPr>
        <w:t>,</w:t>
      </w:r>
      <w:r w:rsidR="007F2ED8">
        <w:rPr>
          <w:rFonts w:ascii="Times New Roman" w:hAnsi="Times New Roman" w:cs="Times New Roman"/>
          <w:sz w:val="28"/>
          <w:szCs w:val="28"/>
        </w:rPr>
        <w:t xml:space="preserve"> Н.М. Понятийный аспект методологии инклюзивного обучения // Научные исследования в образовании. – 2014. </w:t>
      </w:r>
      <w:r w:rsidR="007B5E81">
        <w:rPr>
          <w:rFonts w:ascii="Times New Roman" w:hAnsi="Times New Roman" w:cs="Times New Roman"/>
          <w:sz w:val="28"/>
          <w:szCs w:val="28"/>
        </w:rPr>
        <w:t>–</w:t>
      </w:r>
      <w:r w:rsidR="007F2ED8">
        <w:rPr>
          <w:rFonts w:ascii="Times New Roman" w:hAnsi="Times New Roman" w:cs="Times New Roman"/>
          <w:sz w:val="28"/>
          <w:szCs w:val="28"/>
        </w:rPr>
        <w:t xml:space="preserve"> № 2. – С.</w:t>
      </w:r>
      <w:r w:rsidR="007B5E81">
        <w:rPr>
          <w:rFonts w:ascii="Times New Roman" w:hAnsi="Times New Roman" w:cs="Times New Roman"/>
          <w:sz w:val="28"/>
          <w:szCs w:val="28"/>
        </w:rPr>
        <w:t xml:space="preserve"> </w:t>
      </w:r>
      <w:r w:rsidR="007F2ED8">
        <w:rPr>
          <w:rFonts w:ascii="Times New Roman" w:hAnsi="Times New Roman" w:cs="Times New Roman"/>
          <w:sz w:val="28"/>
          <w:szCs w:val="28"/>
        </w:rPr>
        <w:t>27-32.</w:t>
      </w:r>
    </w:p>
    <w:p w:rsidR="0030608F" w:rsidRPr="0030608F" w:rsidRDefault="0030608F" w:rsidP="004C2B0A">
      <w:pPr>
        <w:spacing w:after="0" w:line="240" w:lineRule="auto"/>
        <w:ind w:firstLine="709"/>
        <w:jc w:val="both"/>
        <w:rPr>
          <w:rFonts w:ascii="Times New Roman" w:hAnsi="Times New Roman" w:cs="Times New Roman"/>
          <w:sz w:val="28"/>
          <w:szCs w:val="28"/>
        </w:rPr>
      </w:pPr>
      <w:r w:rsidRPr="0030608F">
        <w:rPr>
          <w:rFonts w:ascii="Times New Roman" w:hAnsi="Times New Roman" w:cs="Times New Roman"/>
          <w:sz w:val="28"/>
          <w:szCs w:val="28"/>
        </w:rPr>
        <w:t>10</w:t>
      </w:r>
      <w:r>
        <w:rPr>
          <w:rFonts w:ascii="Times New Roman" w:hAnsi="Times New Roman" w:cs="Times New Roman"/>
          <w:sz w:val="28"/>
          <w:szCs w:val="28"/>
        </w:rPr>
        <w:t>. Письмо Минобрнауки России от 22 апреля 2015 г. № 06-443 «Методические рекомендации по разработке и реализации адаптированных образовательных программ среднего профессионального образования».</w:t>
      </w:r>
    </w:p>
    <w:p w:rsidR="007269B3" w:rsidRDefault="0030608F"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269B3">
        <w:rPr>
          <w:rFonts w:ascii="Times New Roman" w:hAnsi="Times New Roman" w:cs="Times New Roman"/>
          <w:sz w:val="28"/>
          <w:szCs w:val="28"/>
        </w:rPr>
        <w:t>. Проблема доступности профессионального образования для лиц с ограниченными возможностями здоровья в городе Москве. – М.</w:t>
      </w:r>
      <w:r w:rsidR="007B5E81">
        <w:rPr>
          <w:rFonts w:ascii="Times New Roman" w:hAnsi="Times New Roman" w:cs="Times New Roman"/>
          <w:sz w:val="28"/>
          <w:szCs w:val="28"/>
        </w:rPr>
        <w:t xml:space="preserve"> </w:t>
      </w:r>
      <w:r w:rsidR="007269B3">
        <w:rPr>
          <w:rFonts w:ascii="Times New Roman" w:hAnsi="Times New Roman" w:cs="Times New Roman"/>
          <w:sz w:val="28"/>
          <w:szCs w:val="28"/>
        </w:rPr>
        <w:t>: ООО «Международная Актуальная компания», 2012. – С. 143</w:t>
      </w:r>
      <w:r w:rsidR="007D20EA">
        <w:rPr>
          <w:rFonts w:ascii="Times New Roman" w:hAnsi="Times New Roman" w:cs="Times New Roman"/>
          <w:sz w:val="28"/>
          <w:szCs w:val="28"/>
        </w:rPr>
        <w:t>.</w:t>
      </w:r>
    </w:p>
    <w:p w:rsidR="007269B3" w:rsidRDefault="0030608F"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B5E81">
        <w:rPr>
          <w:rFonts w:ascii="Times New Roman" w:hAnsi="Times New Roman" w:cs="Times New Roman"/>
          <w:sz w:val="28"/>
          <w:szCs w:val="28"/>
        </w:rPr>
        <w:t xml:space="preserve">. Рожкова, В.Е. </w:t>
      </w:r>
      <w:r w:rsidR="007269B3">
        <w:rPr>
          <w:rFonts w:ascii="Times New Roman" w:hAnsi="Times New Roman" w:cs="Times New Roman"/>
          <w:sz w:val="28"/>
          <w:szCs w:val="28"/>
        </w:rPr>
        <w:t xml:space="preserve">Нормативно-правовое обеспечение деятельности образовательной организации, реализующей инклюзивную практику </w:t>
      </w:r>
      <w:r w:rsidR="007B5E81">
        <w:rPr>
          <w:rFonts w:ascii="Times New Roman" w:hAnsi="Times New Roman" w:cs="Times New Roman"/>
          <w:sz w:val="28"/>
          <w:szCs w:val="28"/>
        </w:rPr>
        <w:br/>
        <w:t xml:space="preserve">/ В.Е. Рожкова, О.В. Теняева </w:t>
      </w:r>
      <w:r w:rsidR="007269B3">
        <w:rPr>
          <w:rFonts w:ascii="Times New Roman" w:hAnsi="Times New Roman" w:cs="Times New Roman"/>
          <w:sz w:val="28"/>
          <w:szCs w:val="28"/>
        </w:rPr>
        <w:t>//</w:t>
      </w:r>
      <w:r w:rsidR="007B5E81">
        <w:rPr>
          <w:rFonts w:ascii="Times New Roman" w:hAnsi="Times New Roman" w:cs="Times New Roman"/>
          <w:sz w:val="28"/>
          <w:szCs w:val="28"/>
        </w:rPr>
        <w:t xml:space="preserve"> </w:t>
      </w:r>
      <w:r w:rsidR="007269B3">
        <w:rPr>
          <w:rFonts w:ascii="Times New Roman" w:hAnsi="Times New Roman" w:cs="Times New Roman"/>
          <w:sz w:val="28"/>
          <w:szCs w:val="28"/>
        </w:rPr>
        <w:t xml:space="preserve">Современное образование: наука и практика. – 2014. </w:t>
      </w:r>
      <w:r w:rsidR="007B5E81">
        <w:rPr>
          <w:rFonts w:ascii="Times New Roman" w:hAnsi="Times New Roman" w:cs="Times New Roman"/>
          <w:sz w:val="28"/>
          <w:szCs w:val="28"/>
        </w:rPr>
        <w:t>–</w:t>
      </w:r>
      <w:r w:rsidR="007269B3">
        <w:rPr>
          <w:rFonts w:ascii="Times New Roman" w:hAnsi="Times New Roman" w:cs="Times New Roman"/>
          <w:sz w:val="28"/>
          <w:szCs w:val="28"/>
        </w:rPr>
        <w:t xml:space="preserve"> № 1. – </w:t>
      </w:r>
      <w:r w:rsidR="00B5155F">
        <w:rPr>
          <w:rFonts w:ascii="Times New Roman" w:hAnsi="Times New Roman" w:cs="Times New Roman"/>
          <w:sz w:val="28"/>
          <w:szCs w:val="28"/>
        </w:rPr>
        <w:t>С. 25.</w:t>
      </w:r>
    </w:p>
    <w:p w:rsidR="007269B3" w:rsidRDefault="00C20BE3"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0608F">
        <w:rPr>
          <w:rFonts w:ascii="Times New Roman" w:hAnsi="Times New Roman" w:cs="Times New Roman"/>
          <w:sz w:val="28"/>
          <w:szCs w:val="28"/>
        </w:rPr>
        <w:t>3</w:t>
      </w:r>
      <w:r w:rsidR="007269B3">
        <w:rPr>
          <w:rFonts w:ascii="Times New Roman" w:hAnsi="Times New Roman" w:cs="Times New Roman"/>
          <w:sz w:val="28"/>
          <w:szCs w:val="28"/>
        </w:rPr>
        <w:t>. Смирнов</w:t>
      </w:r>
      <w:r w:rsidR="007B5E81">
        <w:rPr>
          <w:rFonts w:ascii="Times New Roman" w:hAnsi="Times New Roman" w:cs="Times New Roman"/>
          <w:sz w:val="28"/>
          <w:szCs w:val="28"/>
        </w:rPr>
        <w:t>,</w:t>
      </w:r>
      <w:r w:rsidR="007269B3">
        <w:rPr>
          <w:rFonts w:ascii="Times New Roman" w:hAnsi="Times New Roman" w:cs="Times New Roman"/>
          <w:sz w:val="28"/>
          <w:szCs w:val="28"/>
        </w:rPr>
        <w:t xml:space="preserve"> А.А. Инклюзивное музыкальное образование: зарубежный и отечественный опыт // Среднее профессиональное образование. – 2015. </w:t>
      </w:r>
      <w:r w:rsidR="007B5E81">
        <w:rPr>
          <w:rFonts w:ascii="Times New Roman" w:hAnsi="Times New Roman" w:cs="Times New Roman"/>
          <w:sz w:val="28"/>
          <w:szCs w:val="28"/>
        </w:rPr>
        <w:t>–</w:t>
      </w:r>
      <w:r w:rsidR="007269B3">
        <w:rPr>
          <w:rFonts w:ascii="Times New Roman" w:hAnsi="Times New Roman" w:cs="Times New Roman"/>
          <w:sz w:val="28"/>
          <w:szCs w:val="28"/>
        </w:rPr>
        <w:t xml:space="preserve"> № 1.</w:t>
      </w:r>
      <w:r w:rsidR="007B5E81">
        <w:rPr>
          <w:rFonts w:ascii="Times New Roman" w:hAnsi="Times New Roman" w:cs="Times New Roman"/>
          <w:sz w:val="28"/>
          <w:szCs w:val="28"/>
        </w:rPr>
        <w:t xml:space="preserve"> –</w:t>
      </w:r>
      <w:r w:rsidR="007269B3">
        <w:rPr>
          <w:rFonts w:ascii="Times New Roman" w:hAnsi="Times New Roman" w:cs="Times New Roman"/>
          <w:sz w:val="28"/>
          <w:szCs w:val="28"/>
        </w:rPr>
        <w:t xml:space="preserve"> С. 56</w:t>
      </w:r>
      <w:r w:rsidR="007B5E81">
        <w:rPr>
          <w:rFonts w:ascii="Times New Roman" w:hAnsi="Times New Roman" w:cs="Times New Roman"/>
          <w:sz w:val="28"/>
          <w:szCs w:val="28"/>
        </w:rPr>
        <w:t>-</w:t>
      </w:r>
      <w:r w:rsidR="007269B3">
        <w:rPr>
          <w:rFonts w:ascii="Times New Roman" w:hAnsi="Times New Roman" w:cs="Times New Roman"/>
          <w:sz w:val="28"/>
          <w:szCs w:val="28"/>
        </w:rPr>
        <w:t>58.</w:t>
      </w:r>
    </w:p>
    <w:p w:rsidR="007269B3" w:rsidRDefault="0030608F"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C20BE3">
        <w:rPr>
          <w:rFonts w:ascii="Times New Roman" w:hAnsi="Times New Roman" w:cs="Times New Roman"/>
          <w:sz w:val="28"/>
          <w:szCs w:val="28"/>
        </w:rPr>
        <w:t>. </w:t>
      </w:r>
      <w:r w:rsidR="007269B3">
        <w:rPr>
          <w:rFonts w:ascii="Times New Roman" w:hAnsi="Times New Roman" w:cs="Times New Roman"/>
          <w:sz w:val="28"/>
          <w:szCs w:val="28"/>
        </w:rPr>
        <w:t>Степанова</w:t>
      </w:r>
      <w:r w:rsidR="007B5E81">
        <w:rPr>
          <w:rFonts w:ascii="Times New Roman" w:hAnsi="Times New Roman" w:cs="Times New Roman"/>
          <w:sz w:val="28"/>
          <w:szCs w:val="28"/>
        </w:rPr>
        <w:t>,</w:t>
      </w:r>
      <w:r w:rsidR="007269B3">
        <w:rPr>
          <w:rFonts w:ascii="Times New Roman" w:hAnsi="Times New Roman" w:cs="Times New Roman"/>
          <w:sz w:val="28"/>
          <w:szCs w:val="28"/>
        </w:rPr>
        <w:t xml:space="preserve"> О.А. Обеспечение доступности непрерывного профессионального образования для лиц с ограниченными возможностями здоровья: многоуровневый подход //</w:t>
      </w:r>
      <w:r w:rsidR="009A1DEC">
        <w:rPr>
          <w:rFonts w:ascii="Times New Roman" w:hAnsi="Times New Roman" w:cs="Times New Roman"/>
          <w:sz w:val="28"/>
          <w:szCs w:val="28"/>
        </w:rPr>
        <w:t xml:space="preserve"> </w:t>
      </w:r>
      <w:r w:rsidR="007269B3">
        <w:rPr>
          <w:rFonts w:ascii="Times New Roman" w:hAnsi="Times New Roman" w:cs="Times New Roman"/>
          <w:sz w:val="28"/>
          <w:szCs w:val="28"/>
        </w:rPr>
        <w:t xml:space="preserve">Научные исследования в образовании. – 2013. </w:t>
      </w:r>
      <w:r w:rsidR="007B5E81">
        <w:rPr>
          <w:rFonts w:ascii="Times New Roman" w:hAnsi="Times New Roman" w:cs="Times New Roman"/>
          <w:sz w:val="28"/>
          <w:szCs w:val="28"/>
        </w:rPr>
        <w:t>–</w:t>
      </w:r>
      <w:r w:rsidR="007269B3">
        <w:rPr>
          <w:rFonts w:ascii="Times New Roman" w:hAnsi="Times New Roman" w:cs="Times New Roman"/>
          <w:sz w:val="28"/>
          <w:szCs w:val="28"/>
        </w:rPr>
        <w:t xml:space="preserve"> № 1. – С.</w:t>
      </w:r>
      <w:r w:rsidR="007B5E81">
        <w:rPr>
          <w:rFonts w:ascii="Times New Roman" w:hAnsi="Times New Roman" w:cs="Times New Roman"/>
          <w:sz w:val="28"/>
          <w:szCs w:val="28"/>
        </w:rPr>
        <w:t xml:space="preserve"> </w:t>
      </w:r>
      <w:r w:rsidR="007269B3">
        <w:rPr>
          <w:rFonts w:ascii="Times New Roman" w:hAnsi="Times New Roman" w:cs="Times New Roman"/>
          <w:sz w:val="28"/>
          <w:szCs w:val="28"/>
        </w:rPr>
        <w:t>33</w:t>
      </w:r>
      <w:r w:rsidR="007B5E81">
        <w:rPr>
          <w:rFonts w:ascii="Times New Roman" w:hAnsi="Times New Roman" w:cs="Times New Roman"/>
          <w:sz w:val="28"/>
          <w:szCs w:val="28"/>
        </w:rPr>
        <w:t>-</w:t>
      </w:r>
      <w:r w:rsidR="007269B3">
        <w:rPr>
          <w:rFonts w:ascii="Times New Roman" w:hAnsi="Times New Roman" w:cs="Times New Roman"/>
          <w:sz w:val="28"/>
          <w:szCs w:val="28"/>
        </w:rPr>
        <w:t>43</w:t>
      </w:r>
      <w:r w:rsidR="00F26B25">
        <w:rPr>
          <w:rFonts w:ascii="Times New Roman" w:hAnsi="Times New Roman" w:cs="Times New Roman"/>
          <w:sz w:val="28"/>
          <w:szCs w:val="28"/>
        </w:rPr>
        <w:t>.</w:t>
      </w:r>
    </w:p>
    <w:p w:rsidR="009A1DEC" w:rsidRDefault="0030608F"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C20BE3">
        <w:rPr>
          <w:rFonts w:ascii="Times New Roman" w:hAnsi="Times New Roman" w:cs="Times New Roman"/>
          <w:sz w:val="28"/>
          <w:szCs w:val="28"/>
        </w:rPr>
        <w:t xml:space="preserve">. </w:t>
      </w:r>
      <w:r w:rsidR="009A1DEC">
        <w:rPr>
          <w:rFonts w:ascii="Times New Roman" w:hAnsi="Times New Roman" w:cs="Times New Roman"/>
          <w:sz w:val="28"/>
          <w:szCs w:val="28"/>
        </w:rPr>
        <w:t>Степанова</w:t>
      </w:r>
      <w:r w:rsidR="00B5155F">
        <w:rPr>
          <w:rFonts w:ascii="Times New Roman" w:hAnsi="Times New Roman" w:cs="Times New Roman"/>
          <w:sz w:val="28"/>
          <w:szCs w:val="28"/>
        </w:rPr>
        <w:t>,</w:t>
      </w:r>
      <w:r w:rsidR="009A1DEC">
        <w:rPr>
          <w:rFonts w:ascii="Times New Roman" w:hAnsi="Times New Roman" w:cs="Times New Roman"/>
          <w:sz w:val="28"/>
          <w:szCs w:val="28"/>
        </w:rPr>
        <w:t xml:space="preserve"> О.А. Социальная и педагогическая интеграция лиц с ограниченными возможностями здоровья: российский вектор развития </w:t>
      </w:r>
      <w:r w:rsidR="007B5E81">
        <w:rPr>
          <w:rFonts w:ascii="Times New Roman" w:hAnsi="Times New Roman" w:cs="Times New Roman"/>
          <w:sz w:val="28"/>
          <w:szCs w:val="28"/>
        </w:rPr>
        <w:br/>
      </w:r>
      <w:r w:rsidR="009A1DEC">
        <w:rPr>
          <w:rFonts w:ascii="Times New Roman" w:hAnsi="Times New Roman" w:cs="Times New Roman"/>
          <w:sz w:val="28"/>
          <w:szCs w:val="28"/>
        </w:rPr>
        <w:t>// Научные исследования в образовании. – 201</w:t>
      </w:r>
      <w:r w:rsidR="00F26B25">
        <w:rPr>
          <w:rFonts w:ascii="Times New Roman" w:hAnsi="Times New Roman" w:cs="Times New Roman"/>
          <w:sz w:val="28"/>
          <w:szCs w:val="28"/>
        </w:rPr>
        <w:t>2</w:t>
      </w:r>
      <w:r w:rsidR="009A1DEC">
        <w:rPr>
          <w:rFonts w:ascii="Times New Roman" w:hAnsi="Times New Roman" w:cs="Times New Roman"/>
          <w:sz w:val="28"/>
          <w:szCs w:val="28"/>
        </w:rPr>
        <w:t xml:space="preserve">. </w:t>
      </w:r>
      <w:r w:rsidR="007B5E81">
        <w:rPr>
          <w:rFonts w:ascii="Times New Roman" w:hAnsi="Times New Roman" w:cs="Times New Roman"/>
          <w:sz w:val="28"/>
          <w:szCs w:val="28"/>
        </w:rPr>
        <w:t>–</w:t>
      </w:r>
      <w:r w:rsidR="009A1DEC">
        <w:rPr>
          <w:rFonts w:ascii="Times New Roman" w:hAnsi="Times New Roman" w:cs="Times New Roman"/>
          <w:sz w:val="28"/>
          <w:szCs w:val="28"/>
        </w:rPr>
        <w:t xml:space="preserve"> № 1</w:t>
      </w:r>
      <w:r w:rsidR="00F26B25">
        <w:rPr>
          <w:rFonts w:ascii="Times New Roman" w:hAnsi="Times New Roman" w:cs="Times New Roman"/>
          <w:sz w:val="28"/>
          <w:szCs w:val="28"/>
        </w:rPr>
        <w:t>2</w:t>
      </w:r>
      <w:r w:rsidR="009A1DEC">
        <w:rPr>
          <w:rFonts w:ascii="Times New Roman" w:hAnsi="Times New Roman" w:cs="Times New Roman"/>
          <w:sz w:val="28"/>
          <w:szCs w:val="28"/>
        </w:rPr>
        <w:t>. – С.</w:t>
      </w:r>
      <w:r w:rsidR="007B5E81">
        <w:rPr>
          <w:rFonts w:ascii="Times New Roman" w:hAnsi="Times New Roman" w:cs="Times New Roman"/>
          <w:sz w:val="28"/>
          <w:szCs w:val="28"/>
        </w:rPr>
        <w:t xml:space="preserve"> </w:t>
      </w:r>
      <w:r w:rsidR="009A1DEC">
        <w:rPr>
          <w:rFonts w:ascii="Times New Roman" w:hAnsi="Times New Roman" w:cs="Times New Roman"/>
          <w:sz w:val="28"/>
          <w:szCs w:val="28"/>
        </w:rPr>
        <w:t>3</w:t>
      </w:r>
      <w:r w:rsidR="00F26B25">
        <w:rPr>
          <w:rFonts w:ascii="Times New Roman" w:hAnsi="Times New Roman" w:cs="Times New Roman"/>
          <w:sz w:val="28"/>
          <w:szCs w:val="28"/>
        </w:rPr>
        <w:t>5</w:t>
      </w:r>
      <w:r w:rsidR="007B5E81">
        <w:rPr>
          <w:rFonts w:ascii="Times New Roman" w:hAnsi="Times New Roman" w:cs="Times New Roman"/>
          <w:sz w:val="28"/>
          <w:szCs w:val="28"/>
        </w:rPr>
        <w:t>-</w:t>
      </w:r>
      <w:r w:rsidR="009A1DEC">
        <w:rPr>
          <w:rFonts w:ascii="Times New Roman" w:hAnsi="Times New Roman" w:cs="Times New Roman"/>
          <w:sz w:val="28"/>
          <w:szCs w:val="28"/>
        </w:rPr>
        <w:t>4</w:t>
      </w:r>
      <w:r w:rsidR="00F26B25">
        <w:rPr>
          <w:rFonts w:ascii="Times New Roman" w:hAnsi="Times New Roman" w:cs="Times New Roman"/>
          <w:sz w:val="28"/>
          <w:szCs w:val="28"/>
        </w:rPr>
        <w:t>5</w:t>
      </w:r>
      <w:r w:rsidR="009A1DEC">
        <w:rPr>
          <w:rFonts w:ascii="Times New Roman" w:hAnsi="Times New Roman" w:cs="Times New Roman"/>
          <w:sz w:val="28"/>
          <w:szCs w:val="28"/>
        </w:rPr>
        <w:t>.</w:t>
      </w:r>
    </w:p>
    <w:p w:rsidR="007F2ED8" w:rsidRDefault="00C20BE3"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0608F">
        <w:rPr>
          <w:rFonts w:ascii="Times New Roman" w:hAnsi="Times New Roman" w:cs="Times New Roman"/>
          <w:sz w:val="28"/>
          <w:szCs w:val="28"/>
        </w:rPr>
        <w:t>6</w:t>
      </w:r>
      <w:r w:rsidR="007F2ED8">
        <w:rPr>
          <w:rFonts w:ascii="Times New Roman" w:hAnsi="Times New Roman" w:cs="Times New Roman"/>
          <w:sz w:val="28"/>
          <w:szCs w:val="28"/>
        </w:rPr>
        <w:t>. Степанова</w:t>
      </w:r>
      <w:r w:rsidR="007B5E81">
        <w:rPr>
          <w:rFonts w:ascii="Times New Roman" w:hAnsi="Times New Roman" w:cs="Times New Roman"/>
          <w:sz w:val="28"/>
          <w:szCs w:val="28"/>
        </w:rPr>
        <w:t>,</w:t>
      </w:r>
      <w:r w:rsidR="007F2ED8">
        <w:rPr>
          <w:rFonts w:ascii="Times New Roman" w:hAnsi="Times New Roman" w:cs="Times New Roman"/>
          <w:sz w:val="28"/>
          <w:szCs w:val="28"/>
        </w:rPr>
        <w:t xml:space="preserve"> О.А. Программно-целевой подход в реабилитации и профессиональном образовании лиц с ограниченными возможностями здоровья: Московский опыт // Научные исследования в образовании. – 2013. </w:t>
      </w:r>
      <w:r w:rsidR="007B5E81">
        <w:rPr>
          <w:rFonts w:ascii="Times New Roman" w:hAnsi="Times New Roman" w:cs="Times New Roman"/>
          <w:sz w:val="28"/>
          <w:szCs w:val="28"/>
        </w:rPr>
        <w:t>–</w:t>
      </w:r>
      <w:r w:rsidR="007F2ED8">
        <w:rPr>
          <w:rFonts w:ascii="Times New Roman" w:hAnsi="Times New Roman" w:cs="Times New Roman"/>
          <w:sz w:val="28"/>
          <w:szCs w:val="28"/>
        </w:rPr>
        <w:t xml:space="preserve"> № 10. – С.</w:t>
      </w:r>
      <w:r w:rsidR="007B5E81">
        <w:rPr>
          <w:rFonts w:ascii="Times New Roman" w:hAnsi="Times New Roman" w:cs="Times New Roman"/>
          <w:sz w:val="28"/>
          <w:szCs w:val="28"/>
        </w:rPr>
        <w:t xml:space="preserve"> </w:t>
      </w:r>
      <w:r w:rsidR="007F2ED8">
        <w:rPr>
          <w:rFonts w:ascii="Times New Roman" w:hAnsi="Times New Roman" w:cs="Times New Roman"/>
          <w:sz w:val="28"/>
          <w:szCs w:val="28"/>
        </w:rPr>
        <w:t>22</w:t>
      </w:r>
      <w:r w:rsidR="007B5E81">
        <w:rPr>
          <w:rFonts w:ascii="Times New Roman" w:hAnsi="Times New Roman" w:cs="Times New Roman"/>
          <w:sz w:val="28"/>
          <w:szCs w:val="28"/>
        </w:rPr>
        <w:t>-</w:t>
      </w:r>
      <w:r w:rsidR="007F2ED8">
        <w:rPr>
          <w:rFonts w:ascii="Times New Roman" w:hAnsi="Times New Roman" w:cs="Times New Roman"/>
          <w:sz w:val="28"/>
          <w:szCs w:val="28"/>
        </w:rPr>
        <w:t>29.</w:t>
      </w:r>
    </w:p>
    <w:p w:rsidR="007F2ED8" w:rsidRDefault="007F2ED8" w:rsidP="004C2B0A">
      <w:pPr>
        <w:spacing w:after="0" w:line="240" w:lineRule="auto"/>
        <w:ind w:firstLine="709"/>
        <w:jc w:val="both"/>
        <w:rPr>
          <w:rFonts w:ascii="Times New Roman" w:hAnsi="Times New Roman" w:cs="Times New Roman"/>
          <w:sz w:val="28"/>
          <w:szCs w:val="28"/>
        </w:rPr>
      </w:pPr>
    </w:p>
    <w:p w:rsidR="00DD4DE3" w:rsidRPr="007B5E81" w:rsidRDefault="00DD4DE3" w:rsidP="007B5E81">
      <w:pPr>
        <w:spacing w:after="0" w:line="240" w:lineRule="auto"/>
        <w:jc w:val="center"/>
        <w:rPr>
          <w:rFonts w:ascii="Times New Roman" w:hAnsi="Times New Roman" w:cs="Times New Roman"/>
          <w:b/>
          <w:sz w:val="28"/>
          <w:szCs w:val="28"/>
        </w:rPr>
      </w:pPr>
      <w:r w:rsidRPr="007B5E81">
        <w:rPr>
          <w:rFonts w:ascii="Times New Roman" w:hAnsi="Times New Roman" w:cs="Times New Roman"/>
          <w:b/>
          <w:sz w:val="28"/>
          <w:szCs w:val="28"/>
        </w:rPr>
        <w:t>Интернет</w:t>
      </w:r>
      <w:r w:rsidR="007B5E81">
        <w:rPr>
          <w:rFonts w:ascii="Times New Roman" w:hAnsi="Times New Roman" w:cs="Times New Roman"/>
          <w:b/>
          <w:sz w:val="28"/>
          <w:szCs w:val="28"/>
        </w:rPr>
        <w:t>-р</w:t>
      </w:r>
      <w:r w:rsidR="007B5E81" w:rsidRPr="007B5E81">
        <w:rPr>
          <w:rFonts w:ascii="Times New Roman" w:hAnsi="Times New Roman" w:cs="Times New Roman"/>
          <w:b/>
          <w:sz w:val="28"/>
          <w:szCs w:val="28"/>
        </w:rPr>
        <w:t>есурсы</w:t>
      </w:r>
    </w:p>
    <w:p w:rsidR="00DD4DE3" w:rsidRPr="00DD4DE3" w:rsidRDefault="00DD4DE3" w:rsidP="004C2B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Епифанова</w:t>
      </w:r>
      <w:r w:rsidR="007B5E81">
        <w:rPr>
          <w:rFonts w:ascii="Times New Roman" w:hAnsi="Times New Roman" w:cs="Times New Roman"/>
          <w:sz w:val="28"/>
          <w:szCs w:val="28"/>
        </w:rPr>
        <w:t>,</w:t>
      </w:r>
      <w:r>
        <w:rPr>
          <w:rFonts w:ascii="Times New Roman" w:hAnsi="Times New Roman" w:cs="Times New Roman"/>
          <w:sz w:val="28"/>
          <w:szCs w:val="28"/>
        </w:rPr>
        <w:t xml:space="preserve"> Т.Н. Тренинг толерантности педагога</w:t>
      </w:r>
      <w:r>
        <w:rPr>
          <w:rFonts w:ascii="Times New Roman" w:hAnsi="Times New Roman" w:cs="Times New Roman"/>
          <w:sz w:val="28"/>
          <w:szCs w:val="28"/>
          <w:lang w:val="en-US"/>
        </w:rPr>
        <w:t> </w:t>
      </w:r>
      <w:r w:rsidRPr="00DD4DE3">
        <w:rPr>
          <w:rFonts w:ascii="Times New Roman" w:hAnsi="Times New Roman" w:cs="Times New Roman"/>
          <w:sz w:val="28"/>
          <w:szCs w:val="28"/>
        </w:rPr>
        <w:t>//</w:t>
      </w:r>
      <w:r>
        <w:rPr>
          <w:rFonts w:ascii="Times New Roman" w:hAnsi="Times New Roman" w:cs="Times New Roman"/>
          <w:sz w:val="28"/>
          <w:szCs w:val="28"/>
          <w:lang w:val="en-US"/>
        </w:rPr>
        <w:t> http</w:t>
      </w:r>
      <w:r>
        <w:rPr>
          <w:rFonts w:ascii="Times New Roman" w:hAnsi="Times New Roman" w:cs="Times New Roman"/>
          <w:sz w:val="28"/>
          <w:szCs w:val="28"/>
        </w:rPr>
        <w:t>:</w:t>
      </w:r>
      <w:r>
        <w:rPr>
          <w:rFonts w:ascii="Times New Roman" w:hAnsi="Times New Roman" w:cs="Times New Roman"/>
          <w:sz w:val="28"/>
          <w:szCs w:val="28"/>
          <w:lang w:val="en-US"/>
        </w:rPr>
        <w:t>www</w:t>
      </w:r>
      <w:r w:rsidRPr="00DD4DE3">
        <w:rPr>
          <w:rFonts w:ascii="Times New Roman" w:hAnsi="Times New Roman" w:cs="Times New Roman"/>
          <w:sz w:val="28"/>
          <w:szCs w:val="28"/>
        </w:rPr>
        <w:t>.</w:t>
      </w:r>
      <w:r>
        <w:rPr>
          <w:rFonts w:ascii="Times New Roman" w:hAnsi="Times New Roman" w:cs="Times New Roman"/>
          <w:sz w:val="28"/>
          <w:szCs w:val="28"/>
          <w:lang w:val="en-US"/>
        </w:rPr>
        <w:t>c</w:t>
      </w:r>
      <w:r w:rsidRPr="00DD4DE3">
        <w:rPr>
          <w:rFonts w:ascii="Times New Roman" w:hAnsi="Times New Roman" w:cs="Times New Roman"/>
          <w:sz w:val="28"/>
          <w:szCs w:val="28"/>
        </w:rPr>
        <w:t>-</w:t>
      </w:r>
      <w:r>
        <w:rPr>
          <w:rFonts w:ascii="Times New Roman" w:hAnsi="Times New Roman" w:cs="Times New Roman"/>
          <w:sz w:val="28"/>
          <w:szCs w:val="28"/>
          <w:lang w:val="en-US"/>
        </w:rPr>
        <w:t>psy</w:t>
      </w:r>
      <w:r w:rsidRPr="00DD4DE3">
        <w:rPr>
          <w:rFonts w:ascii="Times New Roman" w:hAnsi="Times New Roman" w:cs="Times New Roman"/>
          <w:sz w:val="28"/>
          <w:szCs w:val="28"/>
        </w:rPr>
        <w:t>.</w:t>
      </w:r>
      <w:r>
        <w:rPr>
          <w:rFonts w:ascii="Times New Roman" w:hAnsi="Times New Roman" w:cs="Times New Roman"/>
          <w:sz w:val="28"/>
          <w:szCs w:val="28"/>
          <w:lang w:val="en-US"/>
        </w:rPr>
        <w:t>ru</w:t>
      </w:r>
      <w:r w:rsidRPr="00DD4DE3">
        <w:rPr>
          <w:rFonts w:ascii="Times New Roman" w:hAnsi="Times New Roman" w:cs="Times New Roman"/>
          <w:sz w:val="28"/>
          <w:szCs w:val="28"/>
        </w:rPr>
        <w:t>/</w:t>
      </w:r>
      <w:r>
        <w:rPr>
          <w:rFonts w:ascii="Times New Roman" w:hAnsi="Times New Roman" w:cs="Times New Roman"/>
          <w:sz w:val="28"/>
          <w:szCs w:val="28"/>
          <w:lang w:val="en-US"/>
        </w:rPr>
        <w:t>index</w:t>
      </w:r>
      <w:r w:rsidRPr="00DD4DE3">
        <w:rPr>
          <w:rFonts w:ascii="Times New Roman" w:hAnsi="Times New Roman" w:cs="Times New Roman"/>
          <w:sz w:val="28"/>
          <w:szCs w:val="28"/>
        </w:rPr>
        <w:t>.</w:t>
      </w:r>
      <w:r>
        <w:rPr>
          <w:rFonts w:ascii="Times New Roman" w:hAnsi="Times New Roman" w:cs="Times New Roman"/>
          <w:sz w:val="28"/>
          <w:szCs w:val="28"/>
          <w:lang w:val="en-US"/>
        </w:rPr>
        <w:t>php</w:t>
      </w:r>
      <w:r w:rsidRPr="00DD4DE3">
        <w:rPr>
          <w:rFonts w:ascii="Times New Roman" w:hAnsi="Times New Roman" w:cs="Times New Roman"/>
          <w:sz w:val="28"/>
          <w:szCs w:val="28"/>
        </w:rPr>
        <w:t>/</w:t>
      </w:r>
      <w:r>
        <w:rPr>
          <w:rFonts w:ascii="Times New Roman" w:hAnsi="Times New Roman" w:cs="Times New Roman"/>
          <w:sz w:val="28"/>
          <w:szCs w:val="28"/>
          <w:lang w:val="en-US"/>
        </w:rPr>
        <w:t>home</w:t>
      </w:r>
      <w:r w:rsidRPr="00DD4DE3">
        <w:rPr>
          <w:rFonts w:ascii="Times New Roman" w:hAnsi="Times New Roman" w:cs="Times New Roman"/>
          <w:sz w:val="28"/>
          <w:szCs w:val="28"/>
        </w:rPr>
        <w:t>/11004-2012-03-06-11-21-40</w:t>
      </w:r>
      <w:r w:rsidR="007B5E81">
        <w:rPr>
          <w:rFonts w:ascii="Times New Roman" w:hAnsi="Times New Roman" w:cs="Times New Roman"/>
          <w:sz w:val="28"/>
          <w:szCs w:val="28"/>
        </w:rPr>
        <w:t>.</w:t>
      </w:r>
    </w:p>
    <w:p w:rsidR="009A1DEC" w:rsidRDefault="009A1DEC" w:rsidP="007269B3">
      <w:pPr>
        <w:spacing w:after="0" w:line="240" w:lineRule="auto"/>
        <w:jc w:val="both"/>
        <w:rPr>
          <w:rFonts w:ascii="Times New Roman" w:hAnsi="Times New Roman" w:cs="Times New Roman"/>
          <w:sz w:val="28"/>
          <w:szCs w:val="28"/>
        </w:rPr>
      </w:pPr>
    </w:p>
    <w:p w:rsidR="007269B3" w:rsidRDefault="007269B3" w:rsidP="007269B3">
      <w:pPr>
        <w:spacing w:after="0" w:line="240" w:lineRule="auto"/>
        <w:jc w:val="both"/>
        <w:rPr>
          <w:rFonts w:ascii="Times New Roman" w:hAnsi="Times New Roman" w:cs="Times New Roman"/>
          <w:sz w:val="28"/>
          <w:szCs w:val="28"/>
        </w:rPr>
      </w:pPr>
    </w:p>
    <w:p w:rsidR="007269B3" w:rsidRDefault="007269B3" w:rsidP="007269B3">
      <w:pPr>
        <w:spacing w:after="0" w:line="240" w:lineRule="auto"/>
        <w:jc w:val="both"/>
        <w:rPr>
          <w:rFonts w:ascii="Times New Roman" w:hAnsi="Times New Roman" w:cs="Times New Roman"/>
          <w:sz w:val="28"/>
          <w:szCs w:val="28"/>
        </w:rPr>
      </w:pPr>
    </w:p>
    <w:p w:rsidR="00B60BBB" w:rsidRDefault="00B60BBB" w:rsidP="007269B3">
      <w:pPr>
        <w:spacing w:after="0" w:line="240" w:lineRule="auto"/>
        <w:jc w:val="both"/>
        <w:rPr>
          <w:rFonts w:ascii="Times New Roman" w:hAnsi="Times New Roman" w:cs="Times New Roman"/>
          <w:sz w:val="28"/>
          <w:szCs w:val="28"/>
        </w:rPr>
      </w:pPr>
    </w:p>
    <w:p w:rsidR="00B60BBB" w:rsidRDefault="00B60BBB" w:rsidP="007269B3">
      <w:pPr>
        <w:spacing w:after="0" w:line="240" w:lineRule="auto"/>
        <w:jc w:val="both"/>
        <w:rPr>
          <w:rFonts w:ascii="Times New Roman" w:hAnsi="Times New Roman" w:cs="Times New Roman"/>
          <w:sz w:val="28"/>
          <w:szCs w:val="28"/>
        </w:rPr>
      </w:pPr>
    </w:p>
    <w:p w:rsidR="00B60BBB" w:rsidRDefault="00B60BBB" w:rsidP="007269B3">
      <w:pPr>
        <w:spacing w:after="0" w:line="240" w:lineRule="auto"/>
        <w:jc w:val="both"/>
        <w:rPr>
          <w:rFonts w:ascii="Times New Roman" w:hAnsi="Times New Roman" w:cs="Times New Roman"/>
          <w:sz w:val="28"/>
          <w:szCs w:val="28"/>
        </w:rPr>
      </w:pPr>
    </w:p>
    <w:p w:rsidR="00B60BBB" w:rsidRDefault="00B60BBB" w:rsidP="007269B3">
      <w:pPr>
        <w:spacing w:after="0" w:line="240" w:lineRule="auto"/>
        <w:jc w:val="both"/>
        <w:rPr>
          <w:rFonts w:ascii="Times New Roman" w:hAnsi="Times New Roman" w:cs="Times New Roman"/>
          <w:sz w:val="28"/>
          <w:szCs w:val="28"/>
        </w:rPr>
      </w:pPr>
    </w:p>
    <w:p w:rsidR="00B60BBB" w:rsidRDefault="00B60BBB" w:rsidP="007269B3">
      <w:pPr>
        <w:spacing w:after="0" w:line="240" w:lineRule="auto"/>
        <w:jc w:val="both"/>
        <w:rPr>
          <w:rFonts w:ascii="Times New Roman" w:hAnsi="Times New Roman" w:cs="Times New Roman"/>
          <w:sz w:val="28"/>
          <w:szCs w:val="28"/>
        </w:rPr>
      </w:pPr>
    </w:p>
    <w:p w:rsidR="00B60BBB" w:rsidRDefault="00B60BBB" w:rsidP="007269B3">
      <w:pPr>
        <w:spacing w:after="0" w:line="240" w:lineRule="auto"/>
        <w:jc w:val="both"/>
        <w:rPr>
          <w:rFonts w:ascii="Times New Roman" w:hAnsi="Times New Roman" w:cs="Times New Roman"/>
          <w:sz w:val="28"/>
          <w:szCs w:val="28"/>
        </w:rPr>
      </w:pPr>
    </w:p>
    <w:p w:rsidR="00520FC8" w:rsidRDefault="00E042A3" w:rsidP="00346BCE">
      <w:pPr>
        <w:spacing w:after="0" w:line="240" w:lineRule="auto"/>
        <w:jc w:val="both"/>
        <w:rPr>
          <w:rFonts w:ascii="Times New Roman" w:hAnsi="Times New Roman" w:cs="Times New Roman"/>
          <w:sz w:val="28"/>
          <w:szCs w:val="28"/>
        </w:rPr>
      </w:pPr>
      <w:r>
        <w:rPr>
          <w:rFonts w:ascii="Times New Roman" w:eastAsia="Times New Roman" w:hAnsi="Times New Roman"/>
          <w:i/>
          <w:color w:val="666666"/>
          <w:sz w:val="28"/>
          <w:szCs w:val="28"/>
          <w:lang w:eastAsia="ru-RU"/>
        </w:rPr>
        <w:t xml:space="preserve"> </w:t>
      </w:r>
    </w:p>
    <w:p w:rsidR="00520FC8" w:rsidRDefault="00520FC8" w:rsidP="00E042A3">
      <w:pPr>
        <w:spacing w:after="0" w:line="240" w:lineRule="auto"/>
        <w:jc w:val="both"/>
        <w:rPr>
          <w:rFonts w:ascii="Times New Roman" w:eastAsia="Times New Roman" w:hAnsi="Times New Roman"/>
          <w:color w:val="666666"/>
          <w:sz w:val="28"/>
          <w:szCs w:val="28"/>
          <w:lang w:eastAsia="ru-RU"/>
        </w:rPr>
      </w:pPr>
    </w:p>
    <w:sectPr w:rsidR="00520FC8" w:rsidSect="004C2B0A">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EAB" w:rsidRDefault="00267EAB" w:rsidP="00D5388E">
      <w:pPr>
        <w:spacing w:after="0" w:line="240" w:lineRule="auto"/>
      </w:pPr>
      <w:r>
        <w:separator/>
      </w:r>
    </w:p>
  </w:endnote>
  <w:endnote w:type="continuationSeparator" w:id="1">
    <w:p w:rsidR="00267EAB" w:rsidRDefault="00267EAB" w:rsidP="00D53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TSerif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6128"/>
      <w:docPartObj>
        <w:docPartGallery w:val="Page Numbers (Bottom of Page)"/>
        <w:docPartUnique/>
      </w:docPartObj>
    </w:sdtPr>
    <w:sdtContent>
      <w:p w:rsidR="00D5388E" w:rsidRDefault="00DF2A98" w:rsidP="00D5388E">
        <w:pPr>
          <w:pStyle w:val="aa"/>
          <w:jc w:val="center"/>
        </w:pPr>
        <w:fldSimple w:instr=" PAGE   \* MERGEFORMAT ">
          <w:r w:rsidR="00755D54">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EAB" w:rsidRDefault="00267EAB" w:rsidP="00D5388E">
      <w:pPr>
        <w:spacing w:after="0" w:line="240" w:lineRule="auto"/>
      </w:pPr>
      <w:r>
        <w:separator/>
      </w:r>
    </w:p>
  </w:footnote>
  <w:footnote w:type="continuationSeparator" w:id="1">
    <w:p w:rsidR="00267EAB" w:rsidRDefault="00267EAB" w:rsidP="00D538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58F3"/>
    <w:multiLevelType w:val="multilevel"/>
    <w:tmpl w:val="3910A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AF244E9"/>
    <w:multiLevelType w:val="hybridMultilevel"/>
    <w:tmpl w:val="50AA0F2A"/>
    <w:lvl w:ilvl="0" w:tplc="0FB29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272C5E"/>
    <w:multiLevelType w:val="hybridMultilevel"/>
    <w:tmpl w:val="2AFC66E4"/>
    <w:lvl w:ilvl="0" w:tplc="9CCCB12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FA577D"/>
    <w:multiLevelType w:val="hybridMultilevel"/>
    <w:tmpl w:val="39EC652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4F1C81"/>
    <w:multiLevelType w:val="hybridMultilevel"/>
    <w:tmpl w:val="76201644"/>
    <w:lvl w:ilvl="0" w:tplc="83480AA2">
      <w:start w:val="1"/>
      <w:numFmt w:val="bullet"/>
      <w:lvlText w:val=""/>
      <w:lvlJc w:val="left"/>
      <w:pPr>
        <w:ind w:left="1789" w:hanging="360"/>
      </w:pPr>
      <w:rPr>
        <w:rFonts w:ascii="Wingdings" w:hAnsi="Wingdings" w:hint="default"/>
        <w:sz w:val="28"/>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3B8D4DE3"/>
    <w:multiLevelType w:val="multilevel"/>
    <w:tmpl w:val="6AFCC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08A20EC"/>
    <w:multiLevelType w:val="multilevel"/>
    <w:tmpl w:val="BAA60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5521AFB"/>
    <w:multiLevelType w:val="hybridMultilevel"/>
    <w:tmpl w:val="2BA4BF2E"/>
    <w:lvl w:ilvl="0" w:tplc="2076BDE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nsid w:val="5420227F"/>
    <w:multiLevelType w:val="hybridMultilevel"/>
    <w:tmpl w:val="F1481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5F093F"/>
    <w:multiLevelType w:val="multilevel"/>
    <w:tmpl w:val="DADE196E"/>
    <w:lvl w:ilvl="0">
      <w:start w:val="1"/>
      <w:numFmt w:val="bullet"/>
      <w:lvlText w:val=""/>
      <w:lvlJc w:val="left"/>
      <w:pPr>
        <w:ind w:left="1080" w:hanging="360"/>
      </w:pPr>
      <w:rPr>
        <w:rFonts w:ascii="Wingdings" w:hAnsi="Wingdings" w:cs="Wingdings"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nsid w:val="5D346AD7"/>
    <w:multiLevelType w:val="hybridMultilevel"/>
    <w:tmpl w:val="41D4B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AA2C96"/>
    <w:multiLevelType w:val="hybridMultilevel"/>
    <w:tmpl w:val="6A129F8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0B2F6C"/>
    <w:multiLevelType w:val="multilevel"/>
    <w:tmpl w:val="EE641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89849AB"/>
    <w:multiLevelType w:val="multilevel"/>
    <w:tmpl w:val="E4B8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882D00"/>
    <w:multiLevelType w:val="hybridMultilevel"/>
    <w:tmpl w:val="13564090"/>
    <w:lvl w:ilvl="0" w:tplc="4516B868">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7365482D"/>
    <w:multiLevelType w:val="multilevel"/>
    <w:tmpl w:val="4C8A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1630C3"/>
    <w:multiLevelType w:val="multilevel"/>
    <w:tmpl w:val="E8908BF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502"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9"/>
  </w:num>
  <w:num w:numId="3">
    <w:abstractNumId w:val="16"/>
  </w:num>
  <w:num w:numId="4">
    <w:abstractNumId w:val="8"/>
  </w:num>
  <w:num w:numId="5">
    <w:abstractNumId w:val="7"/>
  </w:num>
  <w:num w:numId="6">
    <w:abstractNumId w:val="10"/>
  </w:num>
  <w:num w:numId="7">
    <w:abstractNumId w:val="1"/>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3"/>
  </w:num>
  <w:num w:numId="14">
    <w:abstractNumId w:val="3"/>
  </w:num>
  <w:num w:numId="15">
    <w:abstractNumId w:val="14"/>
  </w:num>
  <w:num w:numId="16">
    <w:abstractNumId w:val="1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F3FE0"/>
    <w:rsid w:val="00006A21"/>
    <w:rsid w:val="000071A4"/>
    <w:rsid w:val="00030A55"/>
    <w:rsid w:val="00064631"/>
    <w:rsid w:val="000A27A9"/>
    <w:rsid w:val="000B307B"/>
    <w:rsid w:val="000B55F1"/>
    <w:rsid w:val="000E1DF2"/>
    <w:rsid w:val="00145077"/>
    <w:rsid w:val="001C7539"/>
    <w:rsid w:val="00200A24"/>
    <w:rsid w:val="00202369"/>
    <w:rsid w:val="00205B7D"/>
    <w:rsid w:val="00230EFB"/>
    <w:rsid w:val="002522E2"/>
    <w:rsid w:val="00267EAB"/>
    <w:rsid w:val="00281734"/>
    <w:rsid w:val="002A53AF"/>
    <w:rsid w:val="002D6F99"/>
    <w:rsid w:val="002E64CF"/>
    <w:rsid w:val="002E6ACC"/>
    <w:rsid w:val="002F508B"/>
    <w:rsid w:val="0030608F"/>
    <w:rsid w:val="00333E6E"/>
    <w:rsid w:val="0034374E"/>
    <w:rsid w:val="00346BCE"/>
    <w:rsid w:val="0036594F"/>
    <w:rsid w:val="003B2E22"/>
    <w:rsid w:val="00400ECE"/>
    <w:rsid w:val="00466BD4"/>
    <w:rsid w:val="00480F10"/>
    <w:rsid w:val="00491BB4"/>
    <w:rsid w:val="00494076"/>
    <w:rsid w:val="004C2B0A"/>
    <w:rsid w:val="004F3FE0"/>
    <w:rsid w:val="00520FC8"/>
    <w:rsid w:val="00553E7C"/>
    <w:rsid w:val="0055713E"/>
    <w:rsid w:val="00563A9C"/>
    <w:rsid w:val="00567A55"/>
    <w:rsid w:val="005774BF"/>
    <w:rsid w:val="00585DCB"/>
    <w:rsid w:val="00597F59"/>
    <w:rsid w:val="005F18D2"/>
    <w:rsid w:val="00614F93"/>
    <w:rsid w:val="006239C6"/>
    <w:rsid w:val="006279A7"/>
    <w:rsid w:val="0065232D"/>
    <w:rsid w:val="0068175D"/>
    <w:rsid w:val="006F1AF0"/>
    <w:rsid w:val="006F5137"/>
    <w:rsid w:val="007269B3"/>
    <w:rsid w:val="00731170"/>
    <w:rsid w:val="00755D54"/>
    <w:rsid w:val="007668BF"/>
    <w:rsid w:val="00781F4D"/>
    <w:rsid w:val="00792E58"/>
    <w:rsid w:val="007B56F6"/>
    <w:rsid w:val="007B5E81"/>
    <w:rsid w:val="007B66A2"/>
    <w:rsid w:val="007D20EA"/>
    <w:rsid w:val="007F2ED8"/>
    <w:rsid w:val="007F709E"/>
    <w:rsid w:val="00844A4D"/>
    <w:rsid w:val="00846825"/>
    <w:rsid w:val="00864AAA"/>
    <w:rsid w:val="00870DC9"/>
    <w:rsid w:val="008B2777"/>
    <w:rsid w:val="008C26D4"/>
    <w:rsid w:val="009128B1"/>
    <w:rsid w:val="009215AB"/>
    <w:rsid w:val="00970C88"/>
    <w:rsid w:val="00976C66"/>
    <w:rsid w:val="009A1DEC"/>
    <w:rsid w:val="009F3554"/>
    <w:rsid w:val="00A00256"/>
    <w:rsid w:val="00A034EE"/>
    <w:rsid w:val="00A46A2C"/>
    <w:rsid w:val="00A50C46"/>
    <w:rsid w:val="00A57751"/>
    <w:rsid w:val="00A972DB"/>
    <w:rsid w:val="00AB02CA"/>
    <w:rsid w:val="00B029DD"/>
    <w:rsid w:val="00B05189"/>
    <w:rsid w:val="00B5155F"/>
    <w:rsid w:val="00B60BBB"/>
    <w:rsid w:val="00BA0306"/>
    <w:rsid w:val="00BA6BD1"/>
    <w:rsid w:val="00BB7171"/>
    <w:rsid w:val="00BD34FF"/>
    <w:rsid w:val="00C07C54"/>
    <w:rsid w:val="00C201BE"/>
    <w:rsid w:val="00C20BE3"/>
    <w:rsid w:val="00C37ACC"/>
    <w:rsid w:val="00C910CF"/>
    <w:rsid w:val="00CB10FB"/>
    <w:rsid w:val="00CC730A"/>
    <w:rsid w:val="00CF406E"/>
    <w:rsid w:val="00D00915"/>
    <w:rsid w:val="00D3468E"/>
    <w:rsid w:val="00D34B76"/>
    <w:rsid w:val="00D35BAA"/>
    <w:rsid w:val="00D5388E"/>
    <w:rsid w:val="00DD4DE3"/>
    <w:rsid w:val="00DF2A98"/>
    <w:rsid w:val="00E042A3"/>
    <w:rsid w:val="00E14D7C"/>
    <w:rsid w:val="00EA0785"/>
    <w:rsid w:val="00EA39CF"/>
    <w:rsid w:val="00EC3A3E"/>
    <w:rsid w:val="00F26B25"/>
    <w:rsid w:val="00F377B2"/>
    <w:rsid w:val="00FB3B14"/>
    <w:rsid w:val="00FB6C40"/>
    <w:rsid w:val="00FC0B31"/>
    <w:rsid w:val="00FC3C23"/>
    <w:rsid w:val="00FE4671"/>
    <w:rsid w:val="00FF6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63A9C"/>
    <w:pPr>
      <w:ind w:left="720"/>
      <w:contextualSpacing/>
    </w:pPr>
  </w:style>
  <w:style w:type="paragraph" w:customStyle="1" w:styleId="a4">
    <w:name w:val="Базовый"/>
    <w:rsid w:val="00CF406E"/>
    <w:pPr>
      <w:tabs>
        <w:tab w:val="left" w:pos="709"/>
      </w:tabs>
      <w:suppressAutoHyphens/>
      <w:spacing w:line="276" w:lineRule="atLeast"/>
    </w:pPr>
    <w:rPr>
      <w:rFonts w:ascii="Calibri" w:eastAsia="SimSun" w:hAnsi="Calibri"/>
    </w:rPr>
  </w:style>
  <w:style w:type="table" w:styleId="a5">
    <w:name w:val="Table Grid"/>
    <w:basedOn w:val="a1"/>
    <w:uiPriority w:val="59"/>
    <w:rsid w:val="007B5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A27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27A9"/>
    <w:rPr>
      <w:rFonts w:ascii="Tahoma" w:hAnsi="Tahoma" w:cs="Tahoma"/>
      <w:sz w:val="16"/>
      <w:szCs w:val="16"/>
    </w:rPr>
  </w:style>
  <w:style w:type="paragraph" w:styleId="a8">
    <w:name w:val="header"/>
    <w:basedOn w:val="a"/>
    <w:link w:val="a9"/>
    <w:uiPriority w:val="99"/>
    <w:semiHidden/>
    <w:unhideWhenUsed/>
    <w:rsid w:val="00D5388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5388E"/>
  </w:style>
  <w:style w:type="paragraph" w:styleId="aa">
    <w:name w:val="footer"/>
    <w:basedOn w:val="a"/>
    <w:link w:val="ab"/>
    <w:uiPriority w:val="99"/>
    <w:unhideWhenUsed/>
    <w:rsid w:val="00D538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388E"/>
  </w:style>
</w:styles>
</file>

<file path=word/webSettings.xml><?xml version="1.0" encoding="utf-8"?>
<w:webSettings xmlns:r="http://schemas.openxmlformats.org/officeDocument/2006/relationships" xmlns:w="http://schemas.openxmlformats.org/wordprocessingml/2006/main">
  <w:divs>
    <w:div w:id="605305956">
      <w:bodyDiv w:val="1"/>
      <w:marLeft w:val="0"/>
      <w:marRight w:val="0"/>
      <w:marTop w:val="0"/>
      <w:marBottom w:val="0"/>
      <w:divBdr>
        <w:top w:val="none" w:sz="0" w:space="0" w:color="auto"/>
        <w:left w:val="none" w:sz="0" w:space="0" w:color="auto"/>
        <w:bottom w:val="none" w:sz="0" w:space="0" w:color="auto"/>
        <w:right w:val="none" w:sz="0" w:space="0" w:color="auto"/>
      </w:divBdr>
    </w:div>
    <w:div w:id="183903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B3CD-4B41-402E-900C-2874C06A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Pages>
  <Words>5938</Words>
  <Characters>33848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39707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nmo5</cp:lastModifiedBy>
  <cp:revision>37</cp:revision>
  <cp:lastPrinted>2015-09-10T09:13:00Z</cp:lastPrinted>
  <dcterms:created xsi:type="dcterms:W3CDTF">2015-02-09T12:41:00Z</dcterms:created>
  <dcterms:modified xsi:type="dcterms:W3CDTF">2015-09-21T09:06:00Z</dcterms:modified>
</cp:coreProperties>
</file>