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BC" w:rsidRPr="00257BBC" w:rsidRDefault="00257BBC" w:rsidP="00257BB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57BB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РЯЗАНСКОЙ ОБЛАСТИ</w:t>
      </w:r>
    </w:p>
    <w:p w:rsidR="00257BBC" w:rsidRDefault="00257BBC" w:rsidP="00DC6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66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ОБЛАСТНОЕ ГОСУДАРСТВЕННОЕ БЮДЖЕТНОЕ ПРОФЕССИОНАЛЬНОЕ ОБРАЗОВАТЕЛЬНОЕ УЧРЕЖДЕНИЕ </w:t>
      </w:r>
    </w:p>
    <w:p w:rsidR="00DC6626" w:rsidRDefault="00257BBC" w:rsidP="00DC6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6626">
        <w:rPr>
          <w:rFonts w:ascii="Times New Roman" w:eastAsia="Times New Roman" w:hAnsi="Times New Roman" w:cs="Times New Roman"/>
          <w:sz w:val="28"/>
          <w:szCs w:val="28"/>
          <w:lang w:bidi="en-US"/>
        </w:rPr>
        <w:t>«РЯЗАНСКИЙ ТЕХНОЛОГИЧЕСКИЙ КОЛЛЕДЖ»</w:t>
      </w:r>
    </w:p>
    <w:p w:rsidR="00DC6626" w:rsidRPr="007552FC" w:rsidRDefault="007552FC" w:rsidP="00DC662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7552FC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Областное государственное бюджетное учреждение дополнительного профессионального образования «Рязанский институт развития образования»</w:t>
      </w:r>
    </w:p>
    <w:p w:rsidR="00DC6626" w:rsidRPr="00DC6626" w:rsidRDefault="00DC6626" w:rsidP="00DC6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C6626" w:rsidRPr="00DC6626" w:rsidRDefault="00DC6626" w:rsidP="00DC6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73BE" w:rsidRDefault="002373BE" w:rsidP="00265F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25C1" w:rsidRDefault="006B25C1" w:rsidP="006B25C1">
      <w:pPr>
        <w:rPr>
          <w:rFonts w:ascii="Times New Roman" w:hAnsi="Times New Roman" w:cs="Times New Roman"/>
          <w:sz w:val="36"/>
          <w:szCs w:val="36"/>
        </w:rPr>
      </w:pPr>
    </w:p>
    <w:p w:rsidR="008A6AC8" w:rsidRPr="0076756A" w:rsidRDefault="008A6AC8" w:rsidP="006B25C1">
      <w:pPr>
        <w:rPr>
          <w:rFonts w:ascii="Times New Roman" w:hAnsi="Times New Roman" w:cs="Times New Roman"/>
          <w:sz w:val="36"/>
          <w:szCs w:val="36"/>
        </w:rPr>
      </w:pPr>
    </w:p>
    <w:p w:rsidR="002373BE" w:rsidRDefault="00265FA3" w:rsidP="00967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56A">
        <w:rPr>
          <w:rFonts w:ascii="Times New Roman" w:hAnsi="Times New Roman" w:cs="Times New Roman"/>
          <w:b/>
          <w:sz w:val="36"/>
          <w:szCs w:val="36"/>
        </w:rPr>
        <w:t xml:space="preserve">УЧЕБНО-МЕТОДИЧЕСКИЙ КОМПЛЕКТ </w:t>
      </w:r>
    </w:p>
    <w:p w:rsidR="00556FB7" w:rsidRDefault="00556FB7" w:rsidP="00967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6FB7" w:rsidRDefault="00556FB7" w:rsidP="00967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B7">
        <w:rPr>
          <w:rFonts w:ascii="Times New Roman" w:hAnsi="Times New Roman" w:cs="Times New Roman"/>
          <w:b/>
          <w:sz w:val="28"/>
          <w:szCs w:val="28"/>
        </w:rPr>
        <w:t>по учебному курсу</w:t>
      </w:r>
    </w:p>
    <w:p w:rsidR="00556FB7" w:rsidRPr="00556FB7" w:rsidRDefault="00556FB7" w:rsidP="00967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A3" w:rsidRDefault="002373BE" w:rsidP="006B25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6FB7">
        <w:rPr>
          <w:rFonts w:ascii="Times New Roman" w:hAnsi="Times New Roman" w:cs="Times New Roman"/>
          <w:b/>
          <w:sz w:val="48"/>
          <w:szCs w:val="48"/>
        </w:rPr>
        <w:t xml:space="preserve">ОСНОВЫ </w:t>
      </w:r>
      <w:r w:rsidR="00265FA3" w:rsidRPr="00556FB7">
        <w:rPr>
          <w:rFonts w:ascii="Times New Roman" w:hAnsi="Times New Roman" w:cs="Times New Roman"/>
          <w:b/>
          <w:sz w:val="48"/>
          <w:szCs w:val="48"/>
        </w:rPr>
        <w:t xml:space="preserve">ФИНАНСОВОЙ ГРАМОТНОСТИ </w:t>
      </w:r>
    </w:p>
    <w:p w:rsidR="00556FB7" w:rsidRPr="00556FB7" w:rsidRDefault="00556FB7" w:rsidP="006B25C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C1" w:rsidRPr="00556FB7" w:rsidRDefault="00556FB7" w:rsidP="006B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FB7">
        <w:rPr>
          <w:rFonts w:ascii="Times New Roman" w:hAnsi="Times New Roman" w:cs="Times New Roman"/>
          <w:sz w:val="28"/>
          <w:szCs w:val="28"/>
        </w:rPr>
        <w:t xml:space="preserve">в рамках изучения учебной дисциплины </w:t>
      </w:r>
    </w:p>
    <w:p w:rsidR="00556FB7" w:rsidRPr="00556FB7" w:rsidRDefault="00556FB7" w:rsidP="006B25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6FB7">
        <w:rPr>
          <w:rFonts w:ascii="Times New Roman" w:hAnsi="Times New Roman" w:cs="Times New Roman"/>
          <w:b/>
          <w:sz w:val="36"/>
          <w:szCs w:val="36"/>
        </w:rPr>
        <w:t xml:space="preserve">ФИНАНСЫ, ДЕНЕЖНОЕ ОБРАЩЕНИЕ И КРЕДИТ </w:t>
      </w:r>
    </w:p>
    <w:p w:rsidR="00556FB7" w:rsidRDefault="00556FB7" w:rsidP="006B25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25C1" w:rsidRDefault="006B25C1" w:rsidP="006B2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BE" w:rsidRPr="00556FB7" w:rsidRDefault="00556FB7" w:rsidP="0055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56FB7">
        <w:rPr>
          <w:rFonts w:ascii="Times New Roman" w:hAnsi="Times New Roman" w:cs="Times New Roman"/>
          <w:sz w:val="28"/>
          <w:szCs w:val="28"/>
        </w:rPr>
        <w:t xml:space="preserve"> специальности 38.02.0</w:t>
      </w:r>
      <w:r w:rsidR="00C36CD3">
        <w:rPr>
          <w:rFonts w:ascii="Times New Roman" w:hAnsi="Times New Roman" w:cs="Times New Roman"/>
          <w:sz w:val="28"/>
          <w:szCs w:val="28"/>
        </w:rPr>
        <w:t>1</w:t>
      </w:r>
      <w:r w:rsidRPr="00556FB7">
        <w:rPr>
          <w:rFonts w:ascii="Times New Roman" w:hAnsi="Times New Roman" w:cs="Times New Roman"/>
          <w:sz w:val="28"/>
          <w:szCs w:val="28"/>
        </w:rPr>
        <w:t xml:space="preserve"> «</w:t>
      </w:r>
      <w:r w:rsidR="00C36CD3" w:rsidRPr="00C36CD3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Pr="00556FB7">
        <w:rPr>
          <w:rFonts w:ascii="Times New Roman" w:hAnsi="Times New Roman" w:cs="Times New Roman"/>
          <w:sz w:val="28"/>
          <w:szCs w:val="28"/>
        </w:rPr>
        <w:t>»</w:t>
      </w:r>
    </w:p>
    <w:p w:rsidR="002373BE" w:rsidRDefault="002373BE">
      <w:pPr>
        <w:rPr>
          <w:rFonts w:ascii="Times New Roman" w:hAnsi="Times New Roman" w:cs="Times New Roman"/>
          <w:b/>
          <w:sz w:val="28"/>
          <w:szCs w:val="28"/>
        </w:rPr>
      </w:pPr>
    </w:p>
    <w:p w:rsidR="002373BE" w:rsidRDefault="002373BE">
      <w:pPr>
        <w:rPr>
          <w:rFonts w:ascii="Times New Roman" w:hAnsi="Times New Roman" w:cs="Times New Roman"/>
          <w:b/>
          <w:sz w:val="28"/>
          <w:szCs w:val="28"/>
        </w:rPr>
      </w:pPr>
    </w:p>
    <w:p w:rsidR="00967276" w:rsidRDefault="00967276">
      <w:pPr>
        <w:rPr>
          <w:rFonts w:ascii="Times New Roman" w:hAnsi="Times New Roman" w:cs="Times New Roman"/>
          <w:b/>
          <w:sz w:val="28"/>
          <w:szCs w:val="28"/>
        </w:rPr>
      </w:pPr>
    </w:p>
    <w:p w:rsidR="008A6AC8" w:rsidRDefault="008A6AC8">
      <w:pPr>
        <w:rPr>
          <w:rFonts w:ascii="Times New Roman" w:hAnsi="Times New Roman" w:cs="Times New Roman"/>
          <w:b/>
          <w:sz w:val="28"/>
          <w:szCs w:val="28"/>
        </w:rPr>
      </w:pPr>
    </w:p>
    <w:p w:rsidR="00967276" w:rsidRPr="00F11B41" w:rsidRDefault="00967276">
      <w:pPr>
        <w:rPr>
          <w:rFonts w:ascii="Times New Roman" w:hAnsi="Times New Roman" w:cs="Times New Roman"/>
          <w:b/>
          <w:sz w:val="28"/>
          <w:szCs w:val="28"/>
        </w:rPr>
      </w:pPr>
    </w:p>
    <w:p w:rsidR="00967276" w:rsidRDefault="00967276">
      <w:pPr>
        <w:rPr>
          <w:rFonts w:ascii="Times New Roman" w:hAnsi="Times New Roman" w:cs="Times New Roman"/>
          <w:b/>
          <w:sz w:val="28"/>
          <w:szCs w:val="28"/>
        </w:rPr>
      </w:pPr>
    </w:p>
    <w:p w:rsidR="00390F90" w:rsidRPr="00DC6626" w:rsidRDefault="00DC6626" w:rsidP="00DC6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626">
        <w:rPr>
          <w:rFonts w:ascii="Times New Roman" w:hAnsi="Times New Roman" w:cs="Times New Roman"/>
          <w:sz w:val="28"/>
          <w:szCs w:val="28"/>
        </w:rPr>
        <w:t>2021</w:t>
      </w:r>
    </w:p>
    <w:p w:rsidR="00820064" w:rsidRDefault="00820064" w:rsidP="008A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20064" w:rsidRDefault="00820064" w:rsidP="008A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20064" w:rsidRDefault="00820064" w:rsidP="008A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20064" w:rsidRDefault="00820064" w:rsidP="008A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Pr="008A6AC8" w:rsidRDefault="008A6AC8" w:rsidP="008A6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6AC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Разработчик</w:t>
      </w:r>
      <w:r w:rsidR="00820064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8A6AC8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8A6AC8" w:rsidRPr="008A6AC8" w:rsidRDefault="008A6AC8" w:rsidP="008A6A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6A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Губанов Роман Сергеевич, кандидат экономических наук, преподаватель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высше</w:t>
      </w:r>
      <w:r w:rsidRPr="008A6AC8">
        <w:rPr>
          <w:rFonts w:ascii="Times New Roman" w:eastAsia="Times New Roman" w:hAnsi="Times New Roman" w:cs="Times New Roman"/>
          <w:sz w:val="28"/>
          <w:szCs w:val="28"/>
          <w:lang w:bidi="en-US"/>
        </w:rPr>
        <w:t>й квалификационной категории ОГБПОУ «РТК»</w:t>
      </w:r>
    </w:p>
    <w:p w:rsidR="007552FC" w:rsidRPr="007552FC" w:rsidRDefault="007552FC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Чурикова Ирина Эдуардовна, кандидат педагогических наук, заведующая Региональным центром финансовой грамотности Рязанского института развития образования</w:t>
      </w: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2755D" w:rsidRDefault="0092755D" w:rsidP="0092755D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2755D" w:rsidRPr="0092755D" w:rsidRDefault="0092755D" w:rsidP="0092755D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755D">
        <w:rPr>
          <w:rFonts w:ascii="Times New Roman" w:eastAsia="Times New Roman" w:hAnsi="Times New Roman" w:cs="Times New Roman"/>
          <w:sz w:val="28"/>
          <w:szCs w:val="28"/>
          <w:lang w:bidi="en-US"/>
        </w:rPr>
        <w:t>Рецензенты:</w:t>
      </w:r>
    </w:p>
    <w:p w:rsidR="0092755D" w:rsidRPr="0092755D" w:rsidRDefault="0092755D" w:rsidP="0092755D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2755D" w:rsidRDefault="0092755D" w:rsidP="0092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Буранова Елена Анатольевна, к.э.н., начальник кафедры экономики и менеджмента Академии ФСИН России, доцент</w:t>
      </w:r>
    </w:p>
    <w:p w:rsidR="0092755D" w:rsidRPr="0092755D" w:rsidRDefault="0092755D" w:rsidP="0092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2755D" w:rsidRPr="0092755D" w:rsidRDefault="0092755D" w:rsidP="0092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755D">
        <w:rPr>
          <w:rFonts w:ascii="Times New Roman" w:eastAsia="Times New Roman" w:hAnsi="Times New Roman" w:cs="Times New Roman"/>
          <w:sz w:val="28"/>
          <w:szCs w:val="28"/>
          <w:lang w:bidi="en-US"/>
        </w:rPr>
        <w:t>Спиридонова Елена Павловна, к.э.н., преподаватель высшей квалификационной категории ОГБПОУ «РТК»</w:t>
      </w: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F14DB" w:rsidRDefault="00AF14DB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941F2" w:rsidRDefault="00D941F2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A6AC8" w:rsidRDefault="008A6AC8" w:rsidP="008A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0F90" w:rsidRPr="001203DA" w:rsidRDefault="00390F90" w:rsidP="006B2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D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90F90" w:rsidRPr="009B489C" w:rsidRDefault="00390F90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C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85724" w:rsidRPr="009B489C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8B331D">
        <w:rPr>
          <w:rFonts w:ascii="Times New Roman" w:hAnsi="Times New Roman" w:cs="Times New Roman"/>
          <w:sz w:val="28"/>
          <w:szCs w:val="28"/>
        </w:rPr>
        <w:t>……..</w:t>
      </w:r>
      <w:r w:rsidR="00C85724" w:rsidRPr="009B489C">
        <w:rPr>
          <w:rFonts w:ascii="Times New Roman" w:hAnsi="Times New Roman" w:cs="Times New Roman"/>
          <w:sz w:val="28"/>
          <w:szCs w:val="28"/>
        </w:rPr>
        <w:t>…</w:t>
      </w:r>
      <w:r w:rsidR="008A6AC8">
        <w:rPr>
          <w:rFonts w:ascii="Times New Roman" w:hAnsi="Times New Roman" w:cs="Times New Roman"/>
          <w:sz w:val="28"/>
          <w:szCs w:val="28"/>
        </w:rPr>
        <w:t>..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92755D">
        <w:rPr>
          <w:rFonts w:ascii="Times New Roman" w:hAnsi="Times New Roman" w:cs="Times New Roman"/>
          <w:sz w:val="28"/>
          <w:szCs w:val="28"/>
        </w:rPr>
        <w:t>.</w:t>
      </w:r>
      <w:r w:rsidR="00CB50AD">
        <w:rPr>
          <w:rFonts w:ascii="Times New Roman" w:hAnsi="Times New Roman" w:cs="Times New Roman"/>
          <w:sz w:val="28"/>
          <w:szCs w:val="28"/>
        </w:rPr>
        <w:t>4</w:t>
      </w:r>
      <w:r w:rsidRPr="009B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09E" w:rsidRPr="006B25C1" w:rsidRDefault="00A2609E" w:rsidP="002640CD">
      <w:pPr>
        <w:pStyle w:val="af"/>
        <w:spacing w:before="0" w:beforeAutospacing="0" w:after="0" w:afterAutospacing="0"/>
        <w:ind w:right="-284" w:firstLine="709"/>
        <w:jc w:val="both"/>
        <w:textAlignment w:val="baseline"/>
        <w:rPr>
          <w:b/>
          <w:sz w:val="28"/>
          <w:szCs w:val="28"/>
        </w:rPr>
      </w:pPr>
      <w:r w:rsidRPr="006B25C1">
        <w:rPr>
          <w:b/>
          <w:sz w:val="28"/>
          <w:szCs w:val="28"/>
        </w:rPr>
        <w:t>РАБОЧАЯ (УЧЕБНАЯ) ПРОГРАММА</w:t>
      </w:r>
      <w:r w:rsidR="006B25C1" w:rsidRPr="006B25C1">
        <w:rPr>
          <w:b/>
          <w:sz w:val="28"/>
          <w:szCs w:val="28"/>
        </w:rPr>
        <w:t>….</w:t>
      </w:r>
      <w:r w:rsidRPr="006B25C1">
        <w:rPr>
          <w:b/>
          <w:sz w:val="28"/>
          <w:szCs w:val="28"/>
        </w:rPr>
        <w:t>……………………</w:t>
      </w:r>
      <w:r w:rsidR="008B331D" w:rsidRPr="006B25C1">
        <w:rPr>
          <w:b/>
          <w:sz w:val="28"/>
          <w:szCs w:val="28"/>
        </w:rPr>
        <w:t>………</w:t>
      </w:r>
      <w:r w:rsidR="0092755D">
        <w:rPr>
          <w:b/>
          <w:sz w:val="28"/>
          <w:szCs w:val="28"/>
        </w:rPr>
        <w:t>…</w:t>
      </w:r>
      <w:r w:rsidR="00CB50AD">
        <w:rPr>
          <w:b/>
          <w:sz w:val="28"/>
          <w:szCs w:val="28"/>
        </w:rPr>
        <w:t>5</w:t>
      </w:r>
    </w:p>
    <w:p w:rsidR="006B25C1" w:rsidRPr="006B25C1" w:rsidRDefault="006B25C1" w:rsidP="002640CD">
      <w:pPr>
        <w:pStyle w:val="af"/>
        <w:spacing w:before="0" w:beforeAutospacing="0" w:after="0" w:afterAutospacing="0"/>
        <w:ind w:right="-284" w:firstLine="709"/>
        <w:textAlignment w:val="baseline"/>
        <w:rPr>
          <w:b/>
          <w:sz w:val="28"/>
          <w:szCs w:val="28"/>
        </w:rPr>
      </w:pPr>
      <w:r w:rsidRPr="006B25C1">
        <w:rPr>
          <w:b/>
          <w:sz w:val="28"/>
          <w:szCs w:val="28"/>
        </w:rPr>
        <w:t>УЧЕБНО-МЕТОДИЧЕСКИЕ МАТЕРИАЛЫ ДЛЯ ОБУЧАЮЩИХСЯ</w:t>
      </w:r>
      <w:r>
        <w:rPr>
          <w:b/>
          <w:sz w:val="28"/>
          <w:szCs w:val="28"/>
        </w:rPr>
        <w:t>…………………………………</w:t>
      </w:r>
      <w:r w:rsidR="008A6AC8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…………………………..</w:t>
      </w:r>
      <w:r w:rsidRPr="006B25C1">
        <w:rPr>
          <w:b/>
          <w:sz w:val="28"/>
          <w:szCs w:val="28"/>
        </w:rPr>
        <w:t>.</w:t>
      </w:r>
      <w:r w:rsidR="002640CD">
        <w:rPr>
          <w:b/>
          <w:sz w:val="28"/>
          <w:szCs w:val="28"/>
        </w:rPr>
        <w:t>.</w:t>
      </w:r>
      <w:r w:rsidR="00CB50AD">
        <w:rPr>
          <w:b/>
          <w:sz w:val="28"/>
          <w:szCs w:val="28"/>
        </w:rPr>
        <w:t>9</w:t>
      </w:r>
    </w:p>
    <w:p w:rsidR="00390F90" w:rsidRPr="009B489C" w:rsidRDefault="00390F90" w:rsidP="002640CD">
      <w:pPr>
        <w:pStyle w:val="af"/>
        <w:spacing w:before="0" w:beforeAutospacing="0" w:after="0" w:afterAutospacing="0"/>
        <w:ind w:right="-284" w:firstLine="709"/>
        <w:jc w:val="both"/>
        <w:textAlignment w:val="baseline"/>
        <w:rPr>
          <w:sz w:val="28"/>
          <w:szCs w:val="28"/>
        </w:rPr>
      </w:pPr>
      <w:r w:rsidRPr="009B489C">
        <w:rPr>
          <w:sz w:val="28"/>
          <w:szCs w:val="28"/>
        </w:rPr>
        <w:t>МОДУЛЬ 1.</w:t>
      </w:r>
      <w:r w:rsidRPr="009B489C">
        <w:rPr>
          <w:rFonts w:eastAsia="+mn-ea"/>
          <w:color w:val="000000"/>
          <w:kern w:val="24"/>
          <w:sz w:val="28"/>
          <w:szCs w:val="28"/>
        </w:rPr>
        <w:t xml:space="preserve"> ДОХОДЫ И РАСХОДЫ</w:t>
      </w:r>
      <w:r w:rsidR="00C85724" w:rsidRPr="009B489C">
        <w:rPr>
          <w:rFonts w:eastAsia="+mn-ea"/>
          <w:color w:val="000000"/>
          <w:kern w:val="24"/>
          <w:sz w:val="28"/>
          <w:szCs w:val="28"/>
        </w:rPr>
        <w:t>……………………………</w:t>
      </w:r>
      <w:r w:rsidR="008B331D">
        <w:rPr>
          <w:rFonts w:eastAsia="+mn-ea"/>
          <w:color w:val="000000"/>
          <w:kern w:val="24"/>
          <w:sz w:val="28"/>
          <w:szCs w:val="28"/>
        </w:rPr>
        <w:t>………</w:t>
      </w:r>
      <w:r w:rsidR="002640CD">
        <w:rPr>
          <w:rFonts w:eastAsia="+mn-ea"/>
          <w:color w:val="000000"/>
          <w:kern w:val="24"/>
          <w:sz w:val="28"/>
          <w:szCs w:val="28"/>
        </w:rPr>
        <w:t>..</w:t>
      </w:r>
      <w:r w:rsidR="00C85724" w:rsidRPr="009B489C">
        <w:rPr>
          <w:rFonts w:eastAsia="+mn-ea"/>
          <w:color w:val="000000"/>
          <w:kern w:val="24"/>
          <w:sz w:val="28"/>
          <w:szCs w:val="28"/>
        </w:rPr>
        <w:t>.</w:t>
      </w:r>
      <w:r w:rsidR="0092755D">
        <w:rPr>
          <w:rFonts w:eastAsia="+mn-ea"/>
          <w:color w:val="000000"/>
          <w:kern w:val="24"/>
          <w:sz w:val="28"/>
          <w:szCs w:val="28"/>
        </w:rPr>
        <w:t>...</w:t>
      </w:r>
      <w:r w:rsidR="00CB50AD">
        <w:rPr>
          <w:rFonts w:eastAsia="+mn-ea"/>
          <w:color w:val="000000"/>
          <w:kern w:val="24"/>
          <w:sz w:val="28"/>
          <w:szCs w:val="28"/>
        </w:rPr>
        <w:t>9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Сущность и виды доходов</w:t>
      </w:r>
      <w:r w:rsidR="009B489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B331D">
        <w:rPr>
          <w:rFonts w:ascii="Times New Roman" w:hAnsi="Times New Roman" w:cs="Times New Roman"/>
          <w:sz w:val="28"/>
          <w:szCs w:val="28"/>
        </w:rPr>
        <w:t>………</w:t>
      </w:r>
      <w:r w:rsidR="00CB50AD">
        <w:rPr>
          <w:rFonts w:ascii="Times New Roman" w:hAnsi="Times New Roman" w:cs="Times New Roman"/>
          <w:sz w:val="28"/>
          <w:szCs w:val="28"/>
        </w:rPr>
        <w:t>…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92755D">
        <w:rPr>
          <w:rFonts w:ascii="Times New Roman" w:hAnsi="Times New Roman" w:cs="Times New Roman"/>
          <w:sz w:val="28"/>
          <w:szCs w:val="28"/>
        </w:rPr>
        <w:t>.</w:t>
      </w:r>
      <w:r w:rsidR="00CB50AD">
        <w:rPr>
          <w:rFonts w:ascii="Times New Roman" w:hAnsi="Times New Roman" w:cs="Times New Roman"/>
          <w:sz w:val="28"/>
          <w:szCs w:val="28"/>
        </w:rPr>
        <w:t>9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Расходы и их роль в управлении финансами</w:t>
      </w:r>
      <w:r w:rsidR="006B25C1">
        <w:rPr>
          <w:rFonts w:ascii="Times New Roman" w:hAnsi="Times New Roman" w:cs="Times New Roman"/>
          <w:sz w:val="28"/>
          <w:szCs w:val="28"/>
        </w:rPr>
        <w:t>.</w:t>
      </w:r>
      <w:r w:rsidR="009B489C">
        <w:rPr>
          <w:rFonts w:ascii="Times New Roman" w:hAnsi="Times New Roman" w:cs="Times New Roman"/>
          <w:sz w:val="28"/>
          <w:szCs w:val="28"/>
        </w:rPr>
        <w:t>…………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2640CD">
        <w:rPr>
          <w:rFonts w:ascii="Times New Roman" w:hAnsi="Times New Roman" w:cs="Times New Roman"/>
          <w:sz w:val="28"/>
          <w:szCs w:val="28"/>
        </w:rPr>
        <w:t>…</w:t>
      </w:r>
      <w:r w:rsidR="00CB50AD">
        <w:rPr>
          <w:rFonts w:ascii="Times New Roman" w:hAnsi="Times New Roman" w:cs="Times New Roman"/>
          <w:sz w:val="28"/>
          <w:szCs w:val="28"/>
        </w:rPr>
        <w:t>….</w:t>
      </w:r>
      <w:r w:rsidRPr="009B489C">
        <w:rPr>
          <w:rFonts w:ascii="Times New Roman" w:hAnsi="Times New Roman" w:cs="Times New Roman"/>
          <w:sz w:val="28"/>
          <w:szCs w:val="28"/>
        </w:rPr>
        <w:t>1</w:t>
      </w:r>
      <w:r w:rsidR="00CB50AD">
        <w:rPr>
          <w:rFonts w:ascii="Times New Roman" w:hAnsi="Times New Roman" w:cs="Times New Roman"/>
          <w:sz w:val="28"/>
          <w:szCs w:val="28"/>
        </w:rPr>
        <w:t>1</w:t>
      </w:r>
    </w:p>
    <w:p w:rsidR="00C85724" w:rsidRPr="009B489C" w:rsidRDefault="00C85724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МОДУЛЬ 2.</w:t>
      </w:r>
      <w:r w:rsidRPr="009B489C">
        <w:rPr>
          <w:rFonts w:ascii="Times New Roman" w:hAnsi="Times New Roman" w:cs="Times New Roman"/>
        </w:rPr>
        <w:t xml:space="preserve"> </w:t>
      </w:r>
      <w:r w:rsidRPr="009B489C">
        <w:rPr>
          <w:rFonts w:ascii="Times New Roman" w:hAnsi="Times New Roman" w:cs="Times New Roman"/>
          <w:sz w:val="28"/>
          <w:szCs w:val="28"/>
        </w:rPr>
        <w:t>ФИНА</w:t>
      </w:r>
      <w:r w:rsidR="00213E94" w:rsidRPr="009B489C">
        <w:rPr>
          <w:rFonts w:ascii="Times New Roman" w:hAnsi="Times New Roman" w:cs="Times New Roman"/>
          <w:sz w:val="28"/>
          <w:szCs w:val="28"/>
        </w:rPr>
        <w:t>НСОВОЕ ПЛАНИРОВАНИЕ И БЮДЖЕТ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2640CD">
        <w:rPr>
          <w:rFonts w:ascii="Times New Roman" w:hAnsi="Times New Roman" w:cs="Times New Roman"/>
          <w:sz w:val="28"/>
          <w:szCs w:val="28"/>
        </w:rPr>
        <w:t>…</w:t>
      </w:r>
      <w:r w:rsidR="0092755D">
        <w:rPr>
          <w:rFonts w:ascii="Times New Roman" w:hAnsi="Times New Roman" w:cs="Times New Roman"/>
          <w:sz w:val="28"/>
          <w:szCs w:val="28"/>
        </w:rPr>
        <w:t>…</w:t>
      </w:r>
      <w:r w:rsidR="00213E94" w:rsidRPr="009B489C">
        <w:rPr>
          <w:rFonts w:ascii="Times New Roman" w:hAnsi="Times New Roman" w:cs="Times New Roman"/>
          <w:sz w:val="28"/>
          <w:szCs w:val="28"/>
        </w:rPr>
        <w:t>1</w:t>
      </w:r>
      <w:r w:rsidR="00CB50AD">
        <w:rPr>
          <w:rFonts w:ascii="Times New Roman" w:hAnsi="Times New Roman" w:cs="Times New Roman"/>
          <w:sz w:val="28"/>
          <w:szCs w:val="28"/>
        </w:rPr>
        <w:t>3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Личное финансовое планирование</w:t>
      </w:r>
      <w:r w:rsidR="006B25C1">
        <w:rPr>
          <w:rFonts w:ascii="Times New Roman" w:hAnsi="Times New Roman" w:cs="Times New Roman"/>
          <w:sz w:val="28"/>
          <w:szCs w:val="28"/>
        </w:rPr>
        <w:t>.</w:t>
      </w:r>
      <w:r w:rsidR="009B489C">
        <w:rPr>
          <w:rFonts w:ascii="Times New Roman" w:hAnsi="Times New Roman" w:cs="Times New Roman"/>
          <w:sz w:val="28"/>
          <w:szCs w:val="28"/>
        </w:rPr>
        <w:t>……………………</w:t>
      </w:r>
      <w:r w:rsidR="008B331D">
        <w:rPr>
          <w:rFonts w:ascii="Times New Roman" w:hAnsi="Times New Roman" w:cs="Times New Roman"/>
          <w:sz w:val="28"/>
          <w:szCs w:val="28"/>
        </w:rPr>
        <w:t>……..</w:t>
      </w:r>
      <w:r w:rsidRPr="009B489C"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...</w:t>
      </w:r>
      <w:r w:rsidR="00CB50AD">
        <w:rPr>
          <w:rFonts w:ascii="Times New Roman" w:hAnsi="Times New Roman" w:cs="Times New Roman"/>
          <w:sz w:val="28"/>
          <w:szCs w:val="28"/>
        </w:rPr>
        <w:t>..</w:t>
      </w:r>
      <w:r w:rsidRPr="009B489C">
        <w:rPr>
          <w:rFonts w:ascii="Times New Roman" w:hAnsi="Times New Roman" w:cs="Times New Roman"/>
          <w:sz w:val="28"/>
          <w:szCs w:val="28"/>
        </w:rPr>
        <w:t>1</w:t>
      </w:r>
      <w:r w:rsidR="00CB50AD">
        <w:rPr>
          <w:rFonts w:ascii="Times New Roman" w:hAnsi="Times New Roman" w:cs="Times New Roman"/>
          <w:sz w:val="28"/>
          <w:szCs w:val="28"/>
        </w:rPr>
        <w:t>3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Разработка бюджета</w:t>
      </w:r>
      <w:r w:rsidR="006B25C1">
        <w:rPr>
          <w:rFonts w:ascii="Times New Roman" w:hAnsi="Times New Roman" w:cs="Times New Roman"/>
          <w:sz w:val="28"/>
          <w:szCs w:val="28"/>
        </w:rPr>
        <w:t>..</w:t>
      </w:r>
      <w:r w:rsidR="009B489C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 w:rsidR="008B331D">
        <w:rPr>
          <w:rFonts w:ascii="Times New Roman" w:hAnsi="Times New Roman" w:cs="Times New Roman"/>
          <w:sz w:val="28"/>
          <w:szCs w:val="28"/>
        </w:rPr>
        <w:t>........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CB50AD"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92755D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1</w:t>
      </w:r>
      <w:r w:rsidR="00CB50AD">
        <w:rPr>
          <w:rFonts w:ascii="Times New Roman" w:hAnsi="Times New Roman" w:cs="Times New Roman"/>
          <w:sz w:val="28"/>
          <w:szCs w:val="28"/>
        </w:rPr>
        <w:t>5</w:t>
      </w:r>
    </w:p>
    <w:p w:rsidR="00C85724" w:rsidRPr="009B489C" w:rsidRDefault="00C85724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МОДУЛЬ 3.</w:t>
      </w:r>
      <w:r w:rsidRPr="009B489C">
        <w:rPr>
          <w:rFonts w:ascii="Times New Roman" w:hAnsi="Times New Roman" w:cs="Times New Roman"/>
        </w:rPr>
        <w:t xml:space="preserve"> </w:t>
      </w:r>
      <w:r w:rsidRPr="009B489C">
        <w:rPr>
          <w:rFonts w:ascii="Times New Roman" w:hAnsi="Times New Roman" w:cs="Times New Roman"/>
          <w:sz w:val="28"/>
          <w:szCs w:val="28"/>
        </w:rPr>
        <w:t>ЛИЧНЫЕ СБЕРЕЖЕНИЯ</w:t>
      </w:r>
      <w:r w:rsidR="006B25C1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…………………………</w:t>
      </w:r>
      <w:r w:rsidR="008B331D">
        <w:rPr>
          <w:rFonts w:ascii="Times New Roman" w:hAnsi="Times New Roman" w:cs="Times New Roman"/>
          <w:sz w:val="28"/>
          <w:szCs w:val="28"/>
        </w:rPr>
        <w:t>……...</w:t>
      </w:r>
      <w:r w:rsidR="002640CD">
        <w:rPr>
          <w:rFonts w:ascii="Times New Roman" w:hAnsi="Times New Roman" w:cs="Times New Roman"/>
          <w:sz w:val="28"/>
          <w:szCs w:val="28"/>
        </w:rPr>
        <w:t>..</w:t>
      </w:r>
      <w:r w:rsidR="0092755D">
        <w:rPr>
          <w:rFonts w:ascii="Times New Roman" w:hAnsi="Times New Roman" w:cs="Times New Roman"/>
          <w:sz w:val="28"/>
          <w:szCs w:val="28"/>
        </w:rPr>
        <w:t>..</w:t>
      </w:r>
      <w:r w:rsidR="00104C3A" w:rsidRPr="009B489C">
        <w:rPr>
          <w:rFonts w:ascii="Times New Roman" w:hAnsi="Times New Roman" w:cs="Times New Roman"/>
          <w:sz w:val="28"/>
          <w:szCs w:val="28"/>
        </w:rPr>
        <w:t>1</w:t>
      </w:r>
      <w:r w:rsidR="00CB50AD">
        <w:rPr>
          <w:rFonts w:ascii="Times New Roman" w:hAnsi="Times New Roman" w:cs="Times New Roman"/>
          <w:sz w:val="28"/>
          <w:szCs w:val="28"/>
        </w:rPr>
        <w:t>7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Понятие и сущность сбережений граждан</w:t>
      </w:r>
      <w:r w:rsidR="009B489C">
        <w:rPr>
          <w:rFonts w:ascii="Times New Roman" w:hAnsi="Times New Roman" w:cs="Times New Roman"/>
          <w:sz w:val="28"/>
          <w:szCs w:val="28"/>
        </w:rPr>
        <w:t>……………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911347">
        <w:rPr>
          <w:rFonts w:ascii="Times New Roman" w:hAnsi="Times New Roman" w:cs="Times New Roman"/>
          <w:sz w:val="28"/>
          <w:szCs w:val="28"/>
        </w:rPr>
        <w:t>…</w:t>
      </w:r>
      <w:r w:rsidR="002640CD">
        <w:rPr>
          <w:rFonts w:ascii="Times New Roman" w:hAnsi="Times New Roman" w:cs="Times New Roman"/>
          <w:sz w:val="28"/>
          <w:szCs w:val="28"/>
        </w:rPr>
        <w:t>…</w:t>
      </w:r>
      <w:r w:rsidR="00CB50AD">
        <w:rPr>
          <w:rFonts w:ascii="Times New Roman" w:hAnsi="Times New Roman" w:cs="Times New Roman"/>
          <w:sz w:val="28"/>
          <w:szCs w:val="28"/>
        </w:rPr>
        <w:t>..</w:t>
      </w:r>
      <w:r w:rsidRPr="009B489C">
        <w:rPr>
          <w:rFonts w:ascii="Times New Roman" w:hAnsi="Times New Roman" w:cs="Times New Roman"/>
          <w:sz w:val="28"/>
          <w:szCs w:val="28"/>
        </w:rPr>
        <w:t>1</w:t>
      </w:r>
      <w:r w:rsidR="00CB50AD">
        <w:rPr>
          <w:rFonts w:ascii="Times New Roman" w:hAnsi="Times New Roman" w:cs="Times New Roman"/>
          <w:sz w:val="28"/>
          <w:szCs w:val="28"/>
        </w:rPr>
        <w:t>7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Банковская практика сбережений и вкладных операций</w:t>
      </w:r>
      <w:r w:rsidR="008B331D">
        <w:rPr>
          <w:rFonts w:ascii="Times New Roman" w:hAnsi="Times New Roman" w:cs="Times New Roman"/>
          <w:sz w:val="28"/>
          <w:szCs w:val="28"/>
        </w:rPr>
        <w:t>.....</w:t>
      </w:r>
      <w:r w:rsidR="00911347">
        <w:rPr>
          <w:rFonts w:ascii="Times New Roman" w:hAnsi="Times New Roman" w:cs="Times New Roman"/>
          <w:sz w:val="28"/>
          <w:szCs w:val="28"/>
        </w:rPr>
        <w:t>..</w:t>
      </w:r>
      <w:r w:rsidR="008B331D"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..</w:t>
      </w:r>
      <w:r w:rsidR="00CB50AD">
        <w:rPr>
          <w:rFonts w:ascii="Times New Roman" w:hAnsi="Times New Roman" w:cs="Times New Roman"/>
          <w:sz w:val="28"/>
          <w:szCs w:val="28"/>
        </w:rPr>
        <w:t>..</w:t>
      </w:r>
      <w:r w:rsidRPr="009B489C">
        <w:rPr>
          <w:rFonts w:ascii="Times New Roman" w:hAnsi="Times New Roman" w:cs="Times New Roman"/>
          <w:sz w:val="28"/>
          <w:szCs w:val="28"/>
        </w:rPr>
        <w:t>1</w:t>
      </w:r>
      <w:r w:rsidR="00CB50AD">
        <w:rPr>
          <w:rFonts w:ascii="Times New Roman" w:hAnsi="Times New Roman" w:cs="Times New Roman"/>
          <w:sz w:val="28"/>
          <w:szCs w:val="28"/>
        </w:rPr>
        <w:t>9</w:t>
      </w:r>
    </w:p>
    <w:p w:rsidR="00C85724" w:rsidRPr="009B489C" w:rsidRDefault="00C85724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МОДУЛЬ 4.</w:t>
      </w:r>
      <w:r w:rsidRPr="009B489C">
        <w:rPr>
          <w:rFonts w:ascii="Times New Roman" w:hAnsi="Times New Roman" w:cs="Times New Roman"/>
        </w:rPr>
        <w:t xml:space="preserve"> </w:t>
      </w:r>
      <w:r w:rsidRPr="009B489C">
        <w:rPr>
          <w:rFonts w:ascii="Times New Roman" w:hAnsi="Times New Roman" w:cs="Times New Roman"/>
          <w:sz w:val="28"/>
          <w:szCs w:val="28"/>
        </w:rPr>
        <w:t>КРЕДИТОВАНИЕ</w:t>
      </w:r>
      <w:r w:rsidR="006B25C1">
        <w:rPr>
          <w:rFonts w:ascii="Times New Roman" w:hAnsi="Times New Roman" w:cs="Times New Roman"/>
          <w:sz w:val="28"/>
          <w:szCs w:val="28"/>
        </w:rPr>
        <w:t>..</w:t>
      </w:r>
      <w:r w:rsidRPr="009B489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775A5" w:rsidRPr="009B489C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2640CD">
        <w:rPr>
          <w:rFonts w:ascii="Times New Roman" w:hAnsi="Times New Roman" w:cs="Times New Roman"/>
          <w:sz w:val="28"/>
          <w:szCs w:val="28"/>
        </w:rPr>
        <w:t>…</w:t>
      </w:r>
      <w:r w:rsidR="0092755D">
        <w:rPr>
          <w:rFonts w:ascii="Times New Roman" w:hAnsi="Times New Roman" w:cs="Times New Roman"/>
          <w:sz w:val="28"/>
          <w:szCs w:val="28"/>
        </w:rPr>
        <w:t>..</w:t>
      </w:r>
      <w:r w:rsidR="00213E94" w:rsidRPr="009B489C">
        <w:rPr>
          <w:rFonts w:ascii="Times New Roman" w:hAnsi="Times New Roman" w:cs="Times New Roman"/>
          <w:sz w:val="28"/>
          <w:szCs w:val="28"/>
        </w:rPr>
        <w:t>2</w:t>
      </w:r>
      <w:r w:rsidR="00CB50AD">
        <w:rPr>
          <w:rFonts w:ascii="Times New Roman" w:hAnsi="Times New Roman" w:cs="Times New Roman"/>
          <w:sz w:val="28"/>
          <w:szCs w:val="28"/>
        </w:rPr>
        <w:t>1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Сущность и роль кредитования</w:t>
      </w:r>
      <w:r w:rsidR="006B25C1">
        <w:rPr>
          <w:rFonts w:ascii="Times New Roman" w:hAnsi="Times New Roman" w:cs="Times New Roman"/>
          <w:sz w:val="28"/>
          <w:szCs w:val="28"/>
        </w:rPr>
        <w:t>.….</w:t>
      </w:r>
      <w:r w:rsidR="009B489C">
        <w:rPr>
          <w:rFonts w:ascii="Times New Roman" w:hAnsi="Times New Roman" w:cs="Times New Roman"/>
          <w:sz w:val="28"/>
          <w:szCs w:val="28"/>
        </w:rPr>
        <w:t>……………………...</w:t>
      </w:r>
      <w:r w:rsidR="008B331D">
        <w:rPr>
          <w:rFonts w:ascii="Times New Roman" w:hAnsi="Times New Roman" w:cs="Times New Roman"/>
          <w:sz w:val="28"/>
          <w:szCs w:val="28"/>
        </w:rPr>
        <w:t>........</w:t>
      </w:r>
      <w:r w:rsidR="00911347">
        <w:rPr>
          <w:rFonts w:ascii="Times New Roman" w:hAnsi="Times New Roman" w:cs="Times New Roman"/>
          <w:sz w:val="28"/>
          <w:szCs w:val="28"/>
        </w:rPr>
        <w:t>...</w:t>
      </w:r>
      <w:r w:rsidR="00CB50AD">
        <w:rPr>
          <w:rFonts w:ascii="Times New Roman" w:hAnsi="Times New Roman" w:cs="Times New Roman"/>
          <w:sz w:val="28"/>
          <w:szCs w:val="28"/>
        </w:rPr>
        <w:t>..</w:t>
      </w:r>
      <w:r w:rsidRPr="009B489C">
        <w:rPr>
          <w:rFonts w:ascii="Times New Roman" w:hAnsi="Times New Roman" w:cs="Times New Roman"/>
          <w:sz w:val="28"/>
          <w:szCs w:val="28"/>
        </w:rPr>
        <w:t>2</w:t>
      </w:r>
      <w:r w:rsidR="00CB50AD">
        <w:rPr>
          <w:rFonts w:ascii="Times New Roman" w:hAnsi="Times New Roman" w:cs="Times New Roman"/>
          <w:sz w:val="28"/>
          <w:szCs w:val="28"/>
        </w:rPr>
        <w:t>1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Кредитно-банковская система</w:t>
      </w:r>
      <w:r w:rsidR="006B25C1">
        <w:rPr>
          <w:rFonts w:ascii="Times New Roman" w:hAnsi="Times New Roman" w:cs="Times New Roman"/>
          <w:sz w:val="28"/>
          <w:szCs w:val="28"/>
        </w:rPr>
        <w:t>..</w:t>
      </w:r>
      <w:r w:rsidR="009B489C">
        <w:rPr>
          <w:rFonts w:ascii="Times New Roman" w:hAnsi="Times New Roman" w:cs="Times New Roman"/>
          <w:sz w:val="28"/>
          <w:szCs w:val="28"/>
        </w:rPr>
        <w:t>…………………………</w:t>
      </w:r>
      <w:r w:rsidR="008B331D">
        <w:rPr>
          <w:rFonts w:ascii="Times New Roman" w:hAnsi="Times New Roman" w:cs="Times New Roman"/>
          <w:sz w:val="28"/>
          <w:szCs w:val="28"/>
        </w:rPr>
        <w:t>……..</w:t>
      </w:r>
      <w:r w:rsidR="009B489C"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..</w:t>
      </w:r>
      <w:r w:rsidR="00CB50AD">
        <w:rPr>
          <w:rFonts w:ascii="Times New Roman" w:hAnsi="Times New Roman" w:cs="Times New Roman"/>
          <w:sz w:val="28"/>
          <w:szCs w:val="28"/>
        </w:rPr>
        <w:t>..</w:t>
      </w:r>
      <w:r w:rsidRPr="009B489C">
        <w:rPr>
          <w:rFonts w:ascii="Times New Roman" w:hAnsi="Times New Roman" w:cs="Times New Roman"/>
          <w:sz w:val="28"/>
          <w:szCs w:val="28"/>
        </w:rPr>
        <w:t>2</w:t>
      </w:r>
      <w:r w:rsidR="00CB50AD">
        <w:rPr>
          <w:rFonts w:ascii="Times New Roman" w:hAnsi="Times New Roman" w:cs="Times New Roman"/>
          <w:sz w:val="28"/>
          <w:szCs w:val="28"/>
        </w:rPr>
        <w:t>4</w:t>
      </w:r>
    </w:p>
    <w:p w:rsidR="00C85724" w:rsidRPr="009B489C" w:rsidRDefault="00C85724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МОДУЛЬ 5.</w:t>
      </w:r>
      <w:r w:rsidRPr="009B489C">
        <w:rPr>
          <w:rFonts w:ascii="Times New Roman" w:hAnsi="Times New Roman" w:cs="Times New Roman"/>
        </w:rPr>
        <w:t xml:space="preserve"> </w:t>
      </w:r>
      <w:r w:rsidRPr="009B489C">
        <w:rPr>
          <w:rFonts w:ascii="Times New Roman" w:hAnsi="Times New Roman" w:cs="Times New Roman"/>
          <w:sz w:val="28"/>
          <w:szCs w:val="28"/>
        </w:rPr>
        <w:t>ИНВЕСТИРОВАНИЕ</w:t>
      </w:r>
      <w:r w:rsidR="006B25C1">
        <w:rPr>
          <w:rFonts w:ascii="Times New Roman" w:hAnsi="Times New Roman" w:cs="Times New Roman"/>
          <w:sz w:val="28"/>
          <w:szCs w:val="28"/>
        </w:rPr>
        <w:t>…….</w:t>
      </w:r>
      <w:r w:rsidRPr="009B489C">
        <w:rPr>
          <w:rFonts w:ascii="Times New Roman" w:hAnsi="Times New Roman" w:cs="Times New Roman"/>
          <w:sz w:val="28"/>
          <w:szCs w:val="28"/>
        </w:rPr>
        <w:t>………………………</w:t>
      </w:r>
      <w:r w:rsidR="008B331D">
        <w:rPr>
          <w:rFonts w:ascii="Times New Roman" w:hAnsi="Times New Roman" w:cs="Times New Roman"/>
          <w:sz w:val="28"/>
          <w:szCs w:val="28"/>
        </w:rPr>
        <w:t>………</w:t>
      </w:r>
      <w:r w:rsidR="002640CD">
        <w:rPr>
          <w:rFonts w:ascii="Times New Roman" w:hAnsi="Times New Roman" w:cs="Times New Roman"/>
          <w:sz w:val="28"/>
          <w:szCs w:val="28"/>
        </w:rPr>
        <w:t>…</w:t>
      </w:r>
      <w:r w:rsidR="0092755D">
        <w:rPr>
          <w:rFonts w:ascii="Times New Roman" w:hAnsi="Times New Roman" w:cs="Times New Roman"/>
          <w:sz w:val="28"/>
          <w:szCs w:val="28"/>
        </w:rPr>
        <w:t>..</w:t>
      </w:r>
      <w:r w:rsidR="00213E94" w:rsidRPr="009B489C">
        <w:rPr>
          <w:rFonts w:ascii="Times New Roman" w:hAnsi="Times New Roman" w:cs="Times New Roman"/>
          <w:sz w:val="28"/>
          <w:szCs w:val="28"/>
        </w:rPr>
        <w:t>2</w:t>
      </w:r>
      <w:r w:rsidR="00CB50AD">
        <w:rPr>
          <w:rFonts w:ascii="Times New Roman" w:hAnsi="Times New Roman" w:cs="Times New Roman"/>
          <w:sz w:val="28"/>
          <w:szCs w:val="28"/>
        </w:rPr>
        <w:t>6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Фондовые и валютные биржи</w:t>
      </w:r>
      <w:r w:rsidR="009B489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B331D">
        <w:rPr>
          <w:rFonts w:ascii="Times New Roman" w:hAnsi="Times New Roman" w:cs="Times New Roman"/>
          <w:sz w:val="28"/>
          <w:szCs w:val="28"/>
        </w:rPr>
        <w:t>……..</w:t>
      </w:r>
      <w:r w:rsidR="009B489C"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CB50AD">
        <w:rPr>
          <w:rFonts w:ascii="Times New Roman" w:hAnsi="Times New Roman" w:cs="Times New Roman"/>
          <w:sz w:val="28"/>
          <w:szCs w:val="28"/>
        </w:rPr>
        <w:t>.</w:t>
      </w:r>
      <w:r w:rsidR="0092755D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2</w:t>
      </w:r>
      <w:r w:rsidR="00CB50AD">
        <w:rPr>
          <w:rFonts w:ascii="Times New Roman" w:hAnsi="Times New Roman" w:cs="Times New Roman"/>
          <w:sz w:val="28"/>
          <w:szCs w:val="28"/>
        </w:rPr>
        <w:t>6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Перспективы развития  рынка ценных бумаг</w:t>
      </w:r>
      <w:r w:rsidR="006B25C1">
        <w:rPr>
          <w:rFonts w:ascii="Times New Roman" w:hAnsi="Times New Roman" w:cs="Times New Roman"/>
          <w:sz w:val="28"/>
          <w:szCs w:val="28"/>
        </w:rPr>
        <w:t>...</w:t>
      </w:r>
      <w:r w:rsidR="009B489C">
        <w:rPr>
          <w:rFonts w:ascii="Times New Roman" w:hAnsi="Times New Roman" w:cs="Times New Roman"/>
          <w:sz w:val="28"/>
          <w:szCs w:val="28"/>
        </w:rPr>
        <w:t>…………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2640CD">
        <w:rPr>
          <w:rFonts w:ascii="Times New Roman" w:hAnsi="Times New Roman" w:cs="Times New Roman"/>
          <w:sz w:val="28"/>
          <w:szCs w:val="28"/>
        </w:rPr>
        <w:t>…</w:t>
      </w:r>
      <w:r w:rsidR="00CB50AD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2</w:t>
      </w:r>
      <w:r w:rsidR="00CB50AD">
        <w:rPr>
          <w:rFonts w:ascii="Times New Roman" w:hAnsi="Times New Roman" w:cs="Times New Roman"/>
          <w:sz w:val="28"/>
          <w:szCs w:val="28"/>
        </w:rPr>
        <w:t>8</w:t>
      </w:r>
    </w:p>
    <w:p w:rsidR="00C85724" w:rsidRPr="009B489C" w:rsidRDefault="00C85724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МОДУЛЬ 6. СТРАХОВАНИЕ</w:t>
      </w:r>
      <w:r w:rsidR="006B25C1">
        <w:rPr>
          <w:rFonts w:ascii="Times New Roman" w:hAnsi="Times New Roman" w:cs="Times New Roman"/>
          <w:sz w:val="28"/>
          <w:szCs w:val="28"/>
        </w:rPr>
        <w:t>...</w:t>
      </w:r>
      <w:r w:rsidRPr="009B489C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="008B331D">
        <w:rPr>
          <w:rFonts w:ascii="Times New Roman" w:hAnsi="Times New Roman" w:cs="Times New Roman"/>
          <w:sz w:val="28"/>
          <w:szCs w:val="28"/>
        </w:rPr>
        <w:t>.........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92755D">
        <w:rPr>
          <w:rFonts w:ascii="Times New Roman" w:hAnsi="Times New Roman" w:cs="Times New Roman"/>
          <w:sz w:val="28"/>
          <w:szCs w:val="28"/>
        </w:rPr>
        <w:t>..</w:t>
      </w:r>
      <w:r w:rsidR="00CB50AD">
        <w:rPr>
          <w:rFonts w:ascii="Times New Roman" w:hAnsi="Times New Roman" w:cs="Times New Roman"/>
          <w:sz w:val="28"/>
          <w:szCs w:val="28"/>
        </w:rPr>
        <w:t>30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Финансы государства и финансы организаций</w:t>
      </w:r>
      <w:r w:rsidR="009B489C">
        <w:rPr>
          <w:rFonts w:ascii="Times New Roman" w:hAnsi="Times New Roman" w:cs="Times New Roman"/>
          <w:sz w:val="28"/>
          <w:szCs w:val="28"/>
        </w:rPr>
        <w:t>…………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2640CD">
        <w:rPr>
          <w:rFonts w:ascii="Times New Roman" w:hAnsi="Times New Roman" w:cs="Times New Roman"/>
          <w:sz w:val="28"/>
          <w:szCs w:val="28"/>
        </w:rPr>
        <w:t>…</w:t>
      </w:r>
      <w:r w:rsidR="00CB50AD">
        <w:rPr>
          <w:rFonts w:ascii="Times New Roman" w:hAnsi="Times New Roman" w:cs="Times New Roman"/>
          <w:sz w:val="28"/>
          <w:szCs w:val="28"/>
        </w:rPr>
        <w:t>..30</w:t>
      </w:r>
    </w:p>
    <w:p w:rsidR="00104C3A" w:rsidRPr="009B489C" w:rsidRDefault="00104C3A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Страхование как форма финансов организаций</w:t>
      </w:r>
      <w:r w:rsidR="009B489C">
        <w:rPr>
          <w:rFonts w:ascii="Times New Roman" w:hAnsi="Times New Roman" w:cs="Times New Roman"/>
          <w:sz w:val="28"/>
          <w:szCs w:val="28"/>
        </w:rPr>
        <w:t>…………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CB50AD">
        <w:rPr>
          <w:rFonts w:ascii="Times New Roman" w:hAnsi="Times New Roman" w:cs="Times New Roman"/>
          <w:sz w:val="28"/>
          <w:szCs w:val="28"/>
        </w:rPr>
        <w:t>….</w:t>
      </w:r>
      <w:r w:rsidRPr="009B489C">
        <w:rPr>
          <w:rFonts w:ascii="Times New Roman" w:hAnsi="Times New Roman" w:cs="Times New Roman"/>
          <w:sz w:val="28"/>
          <w:szCs w:val="28"/>
        </w:rPr>
        <w:t>3</w:t>
      </w:r>
      <w:r w:rsidR="00CB50AD">
        <w:rPr>
          <w:rFonts w:ascii="Times New Roman" w:hAnsi="Times New Roman" w:cs="Times New Roman"/>
          <w:sz w:val="28"/>
          <w:szCs w:val="28"/>
        </w:rPr>
        <w:t>1</w:t>
      </w:r>
    </w:p>
    <w:p w:rsidR="00C85724" w:rsidRPr="009B489C" w:rsidRDefault="00C85724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МОДУЛЬ 7. РИСКИ И ФИНАНСОВАЯ БЕЗОПАСНОСТЬ</w:t>
      </w:r>
      <w:r w:rsidR="006B25C1">
        <w:rPr>
          <w:rFonts w:ascii="Times New Roman" w:hAnsi="Times New Roman" w:cs="Times New Roman"/>
          <w:sz w:val="28"/>
          <w:szCs w:val="28"/>
        </w:rPr>
        <w:t>..</w:t>
      </w:r>
      <w:r w:rsidR="004775A5" w:rsidRPr="009B489C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…</w:t>
      </w:r>
      <w:r w:rsidR="008B331D">
        <w:rPr>
          <w:rFonts w:ascii="Times New Roman" w:hAnsi="Times New Roman" w:cs="Times New Roman"/>
          <w:sz w:val="28"/>
          <w:szCs w:val="28"/>
        </w:rPr>
        <w:t>……..</w:t>
      </w:r>
      <w:r w:rsidRPr="009B489C"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3040B0">
        <w:rPr>
          <w:rFonts w:ascii="Times New Roman" w:hAnsi="Times New Roman" w:cs="Times New Roman"/>
          <w:sz w:val="28"/>
          <w:szCs w:val="28"/>
        </w:rPr>
        <w:t>.</w:t>
      </w:r>
      <w:r w:rsidR="0092755D">
        <w:rPr>
          <w:rFonts w:ascii="Times New Roman" w:hAnsi="Times New Roman" w:cs="Times New Roman"/>
          <w:sz w:val="28"/>
          <w:szCs w:val="28"/>
        </w:rPr>
        <w:t>..</w:t>
      </w:r>
      <w:r w:rsidR="00213E94" w:rsidRPr="009B489C">
        <w:rPr>
          <w:rFonts w:ascii="Times New Roman" w:hAnsi="Times New Roman" w:cs="Times New Roman"/>
          <w:sz w:val="28"/>
          <w:szCs w:val="28"/>
        </w:rPr>
        <w:t>3</w:t>
      </w:r>
      <w:r w:rsidR="00CB50AD">
        <w:rPr>
          <w:rFonts w:ascii="Times New Roman" w:hAnsi="Times New Roman" w:cs="Times New Roman"/>
          <w:sz w:val="28"/>
          <w:szCs w:val="28"/>
        </w:rPr>
        <w:t>4</w:t>
      </w:r>
    </w:p>
    <w:p w:rsidR="009B489C" w:rsidRPr="009B489C" w:rsidRDefault="009B489C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Финансовая безопасность в денежно-кредитной сфере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B331D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..</w:t>
      </w:r>
      <w:r w:rsidR="00CB50AD">
        <w:rPr>
          <w:rFonts w:ascii="Times New Roman" w:hAnsi="Times New Roman" w:cs="Times New Roman"/>
          <w:sz w:val="28"/>
          <w:szCs w:val="28"/>
        </w:rPr>
        <w:t>..</w:t>
      </w:r>
      <w:r w:rsidR="003040B0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3</w:t>
      </w:r>
      <w:r w:rsidR="00CB50AD">
        <w:rPr>
          <w:rFonts w:ascii="Times New Roman" w:hAnsi="Times New Roman" w:cs="Times New Roman"/>
          <w:sz w:val="28"/>
          <w:szCs w:val="28"/>
        </w:rPr>
        <w:t>4</w:t>
      </w:r>
    </w:p>
    <w:p w:rsidR="009B489C" w:rsidRPr="009B489C" w:rsidRDefault="009B489C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Денежно-кредитная политика</w:t>
      </w:r>
      <w:r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8B331D">
        <w:rPr>
          <w:rFonts w:ascii="Times New Roman" w:hAnsi="Times New Roman" w:cs="Times New Roman"/>
          <w:sz w:val="28"/>
          <w:szCs w:val="28"/>
        </w:rPr>
        <w:t>.......</w:t>
      </w:r>
      <w:r w:rsidR="003040B0"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CB50AD">
        <w:rPr>
          <w:rFonts w:ascii="Times New Roman" w:hAnsi="Times New Roman" w:cs="Times New Roman"/>
          <w:sz w:val="28"/>
          <w:szCs w:val="28"/>
        </w:rPr>
        <w:t>..</w:t>
      </w:r>
      <w:r w:rsidRPr="009B489C">
        <w:rPr>
          <w:rFonts w:ascii="Times New Roman" w:hAnsi="Times New Roman" w:cs="Times New Roman"/>
          <w:sz w:val="28"/>
          <w:szCs w:val="28"/>
        </w:rPr>
        <w:t>3</w:t>
      </w:r>
      <w:r w:rsidR="00CB50AD">
        <w:rPr>
          <w:rFonts w:ascii="Times New Roman" w:hAnsi="Times New Roman" w:cs="Times New Roman"/>
          <w:sz w:val="28"/>
          <w:szCs w:val="28"/>
        </w:rPr>
        <w:t>6</w:t>
      </w:r>
    </w:p>
    <w:p w:rsidR="00C85724" w:rsidRPr="009B489C" w:rsidRDefault="00C85724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МОДУЛЬ 8. ЗАЩИТА ПРАВ ПОТРЕБИТЕЛЕЙ</w:t>
      </w:r>
      <w:r w:rsidR="006B25C1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……………</w:t>
      </w:r>
      <w:r w:rsidR="004775A5" w:rsidRPr="009B489C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2640CD">
        <w:rPr>
          <w:rFonts w:ascii="Times New Roman" w:hAnsi="Times New Roman" w:cs="Times New Roman"/>
          <w:sz w:val="28"/>
          <w:szCs w:val="28"/>
        </w:rPr>
        <w:t>…</w:t>
      </w:r>
      <w:r w:rsidR="003040B0">
        <w:rPr>
          <w:rFonts w:ascii="Times New Roman" w:hAnsi="Times New Roman" w:cs="Times New Roman"/>
          <w:sz w:val="28"/>
          <w:szCs w:val="28"/>
        </w:rPr>
        <w:t>.</w:t>
      </w:r>
      <w:r w:rsidR="0092755D">
        <w:rPr>
          <w:rFonts w:ascii="Times New Roman" w:hAnsi="Times New Roman" w:cs="Times New Roman"/>
          <w:sz w:val="28"/>
          <w:szCs w:val="28"/>
        </w:rPr>
        <w:t>.</w:t>
      </w:r>
      <w:r w:rsidR="00213E94" w:rsidRPr="009B489C">
        <w:rPr>
          <w:rFonts w:ascii="Times New Roman" w:hAnsi="Times New Roman" w:cs="Times New Roman"/>
          <w:sz w:val="28"/>
          <w:szCs w:val="28"/>
        </w:rPr>
        <w:t>3</w:t>
      </w:r>
      <w:r w:rsidR="00CB50AD">
        <w:rPr>
          <w:rFonts w:ascii="Times New Roman" w:hAnsi="Times New Roman" w:cs="Times New Roman"/>
          <w:sz w:val="28"/>
          <w:szCs w:val="28"/>
        </w:rPr>
        <w:t>7</w:t>
      </w:r>
    </w:p>
    <w:p w:rsidR="009B489C" w:rsidRPr="009B489C" w:rsidRDefault="009B489C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Система прав потребител</w:t>
      </w:r>
      <w:r w:rsidR="002640CD">
        <w:rPr>
          <w:rFonts w:ascii="Times New Roman" w:hAnsi="Times New Roman" w:cs="Times New Roman"/>
          <w:sz w:val="28"/>
          <w:szCs w:val="28"/>
        </w:rPr>
        <w:t>ей</w:t>
      </w:r>
      <w:r w:rsidRPr="009B489C">
        <w:rPr>
          <w:rFonts w:ascii="Times New Roman" w:hAnsi="Times New Roman" w:cs="Times New Roman"/>
          <w:sz w:val="28"/>
          <w:szCs w:val="28"/>
        </w:rPr>
        <w:t xml:space="preserve"> финансовых услуг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8B331D">
        <w:rPr>
          <w:rFonts w:ascii="Times New Roman" w:hAnsi="Times New Roman" w:cs="Times New Roman"/>
          <w:sz w:val="28"/>
          <w:szCs w:val="28"/>
        </w:rPr>
        <w:t>…..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CB50AD">
        <w:rPr>
          <w:rFonts w:ascii="Times New Roman" w:hAnsi="Times New Roman" w:cs="Times New Roman"/>
          <w:sz w:val="28"/>
          <w:szCs w:val="28"/>
        </w:rPr>
        <w:t>..</w:t>
      </w:r>
      <w:r w:rsidRPr="009B489C">
        <w:rPr>
          <w:rFonts w:ascii="Times New Roman" w:hAnsi="Times New Roman" w:cs="Times New Roman"/>
          <w:sz w:val="28"/>
          <w:szCs w:val="28"/>
        </w:rPr>
        <w:t>3</w:t>
      </w:r>
      <w:r w:rsidR="00CB50AD">
        <w:rPr>
          <w:rFonts w:ascii="Times New Roman" w:hAnsi="Times New Roman" w:cs="Times New Roman"/>
          <w:sz w:val="28"/>
          <w:szCs w:val="28"/>
        </w:rPr>
        <w:t>7</w:t>
      </w:r>
    </w:p>
    <w:p w:rsidR="009B489C" w:rsidRPr="009B489C" w:rsidRDefault="009B489C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Права заемщиков</w:t>
      </w:r>
      <w:r w:rsidR="006B25C1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8B331D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40CD">
        <w:rPr>
          <w:rFonts w:ascii="Times New Roman" w:hAnsi="Times New Roman" w:cs="Times New Roman"/>
          <w:sz w:val="28"/>
          <w:szCs w:val="28"/>
        </w:rPr>
        <w:t>.</w:t>
      </w:r>
      <w:r w:rsidR="003040B0">
        <w:rPr>
          <w:rFonts w:ascii="Times New Roman" w:hAnsi="Times New Roman" w:cs="Times New Roman"/>
          <w:sz w:val="28"/>
          <w:szCs w:val="28"/>
        </w:rPr>
        <w:t>.</w:t>
      </w:r>
      <w:r w:rsidR="00D941F2">
        <w:rPr>
          <w:rFonts w:ascii="Times New Roman" w:hAnsi="Times New Roman" w:cs="Times New Roman"/>
          <w:sz w:val="28"/>
          <w:szCs w:val="28"/>
        </w:rPr>
        <w:t>.</w:t>
      </w:r>
      <w:r w:rsidRPr="009B489C">
        <w:rPr>
          <w:rFonts w:ascii="Times New Roman" w:hAnsi="Times New Roman" w:cs="Times New Roman"/>
          <w:sz w:val="28"/>
          <w:szCs w:val="28"/>
        </w:rPr>
        <w:t>3</w:t>
      </w:r>
      <w:r w:rsidR="00CB50AD">
        <w:rPr>
          <w:rFonts w:ascii="Times New Roman" w:hAnsi="Times New Roman" w:cs="Times New Roman"/>
          <w:sz w:val="28"/>
          <w:szCs w:val="28"/>
        </w:rPr>
        <w:t>8</w:t>
      </w:r>
    </w:p>
    <w:p w:rsidR="009B489C" w:rsidRPr="009B489C" w:rsidRDefault="00C85724" w:rsidP="002640CD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 xml:space="preserve">МОДУЛЬ 9. </w:t>
      </w:r>
      <w:r w:rsidRPr="009B489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ОБЩИЕ ЗНАНИЯ ЭКОНОМИКИ И АЗЫ ФИНАНСОВОЙ АРИФМЕТИКИ</w:t>
      </w:r>
      <w:r w:rsidR="006B25C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..</w:t>
      </w:r>
      <w:r w:rsidRPr="009B489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………………………...</w:t>
      </w:r>
      <w:r w:rsidR="004775A5" w:rsidRPr="009B489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...</w:t>
      </w:r>
      <w:r w:rsidR="008B331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...........................</w:t>
      </w:r>
      <w:r w:rsidR="002640C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..............................</w:t>
      </w:r>
      <w:r w:rsidR="003040B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="008A6A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...</w:t>
      </w:r>
      <w:r w:rsidR="00CB50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40</w:t>
      </w:r>
      <w:r w:rsidR="009B489C" w:rsidRPr="009B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9C" w:rsidRPr="009B489C" w:rsidRDefault="009B489C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1. Метод простых и сложных процентов</w:t>
      </w:r>
      <w:r w:rsidR="006B25C1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 w:rsidR="0092755D">
        <w:rPr>
          <w:rFonts w:ascii="Times New Roman" w:hAnsi="Times New Roman" w:cs="Times New Roman"/>
          <w:sz w:val="28"/>
          <w:szCs w:val="28"/>
        </w:rPr>
        <w:t>…</w:t>
      </w:r>
      <w:r w:rsidR="00CB50AD">
        <w:rPr>
          <w:rFonts w:ascii="Times New Roman" w:hAnsi="Times New Roman" w:cs="Times New Roman"/>
          <w:sz w:val="28"/>
          <w:szCs w:val="28"/>
        </w:rPr>
        <w:t>40</w:t>
      </w:r>
    </w:p>
    <w:p w:rsidR="009B489C" w:rsidRPr="009B489C" w:rsidRDefault="009B489C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9C">
        <w:rPr>
          <w:rFonts w:ascii="Times New Roman" w:hAnsi="Times New Roman" w:cs="Times New Roman"/>
          <w:sz w:val="28"/>
          <w:szCs w:val="28"/>
        </w:rPr>
        <w:t>Тема 2. Принципы финансовой математики и арифметики</w:t>
      </w:r>
      <w:r w:rsidR="006B25C1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B331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A6AC8">
        <w:rPr>
          <w:rFonts w:ascii="Times New Roman" w:hAnsi="Times New Roman" w:cs="Times New Roman"/>
          <w:sz w:val="28"/>
          <w:szCs w:val="28"/>
        </w:rPr>
        <w:t>…</w:t>
      </w:r>
      <w:r w:rsidRPr="009B489C">
        <w:rPr>
          <w:rFonts w:ascii="Times New Roman" w:hAnsi="Times New Roman" w:cs="Times New Roman"/>
          <w:sz w:val="28"/>
          <w:szCs w:val="28"/>
        </w:rPr>
        <w:t>4</w:t>
      </w:r>
      <w:r w:rsidR="00CB50AD">
        <w:rPr>
          <w:rFonts w:ascii="Times New Roman" w:hAnsi="Times New Roman" w:cs="Times New Roman"/>
          <w:sz w:val="28"/>
          <w:szCs w:val="28"/>
        </w:rPr>
        <w:t>2</w:t>
      </w:r>
    </w:p>
    <w:p w:rsidR="006B25C1" w:rsidRDefault="006B25C1" w:rsidP="002640CD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ПРЕПОДАВАТЕЛЯ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</w:t>
      </w:r>
      <w:r w:rsidR="0030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</w:t>
      </w:r>
      <w:r w:rsidR="008A6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B2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B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4E34AD" w:rsidRPr="009B489C" w:rsidRDefault="004E34AD" w:rsidP="002640C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C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CB50AD">
        <w:rPr>
          <w:rFonts w:ascii="Times New Roman" w:hAnsi="Times New Roman" w:cs="Times New Roman"/>
          <w:b/>
          <w:sz w:val="28"/>
          <w:szCs w:val="28"/>
        </w:rPr>
        <w:t>………...</w:t>
      </w:r>
      <w:r w:rsidR="008B331D" w:rsidRPr="00CB50AD">
        <w:rPr>
          <w:rFonts w:ascii="Times New Roman" w:hAnsi="Times New Roman" w:cs="Times New Roman"/>
          <w:b/>
          <w:sz w:val="28"/>
          <w:szCs w:val="28"/>
        </w:rPr>
        <w:t>........</w:t>
      </w:r>
      <w:r w:rsidR="001203DA" w:rsidRPr="00CB50AD">
        <w:rPr>
          <w:rFonts w:ascii="Times New Roman" w:hAnsi="Times New Roman" w:cs="Times New Roman"/>
          <w:b/>
          <w:sz w:val="28"/>
          <w:szCs w:val="28"/>
        </w:rPr>
        <w:t>.</w:t>
      </w:r>
      <w:r w:rsidR="008B331D" w:rsidRPr="00CB50AD">
        <w:rPr>
          <w:rFonts w:ascii="Times New Roman" w:hAnsi="Times New Roman" w:cs="Times New Roman"/>
          <w:b/>
          <w:sz w:val="28"/>
          <w:szCs w:val="28"/>
        </w:rPr>
        <w:t>.</w:t>
      </w:r>
      <w:r w:rsidR="003040B0" w:rsidRPr="00CB50AD">
        <w:rPr>
          <w:rFonts w:ascii="Times New Roman" w:hAnsi="Times New Roman" w:cs="Times New Roman"/>
          <w:b/>
          <w:sz w:val="28"/>
          <w:szCs w:val="28"/>
        </w:rPr>
        <w:t>.....</w:t>
      </w:r>
      <w:r w:rsidR="00CB50AD" w:rsidRPr="00CB50AD">
        <w:rPr>
          <w:rFonts w:ascii="Times New Roman" w:hAnsi="Times New Roman" w:cs="Times New Roman"/>
          <w:b/>
          <w:sz w:val="28"/>
          <w:szCs w:val="28"/>
        </w:rPr>
        <w:t>.</w:t>
      </w:r>
      <w:r w:rsidR="0092755D">
        <w:rPr>
          <w:rFonts w:ascii="Times New Roman" w:hAnsi="Times New Roman" w:cs="Times New Roman"/>
          <w:b/>
          <w:sz w:val="28"/>
          <w:szCs w:val="28"/>
        </w:rPr>
        <w:t>.</w:t>
      </w:r>
      <w:r w:rsidR="001203DA" w:rsidRPr="00CB50AD">
        <w:rPr>
          <w:rFonts w:ascii="Times New Roman" w:hAnsi="Times New Roman" w:cs="Times New Roman"/>
          <w:b/>
          <w:sz w:val="28"/>
          <w:szCs w:val="28"/>
        </w:rPr>
        <w:t>4</w:t>
      </w:r>
      <w:r w:rsidR="00CB50AD" w:rsidRPr="00CB50AD">
        <w:rPr>
          <w:rFonts w:ascii="Times New Roman" w:hAnsi="Times New Roman" w:cs="Times New Roman"/>
          <w:b/>
          <w:sz w:val="28"/>
          <w:szCs w:val="28"/>
        </w:rPr>
        <w:t>7</w:t>
      </w:r>
    </w:p>
    <w:p w:rsidR="00C85724" w:rsidRDefault="00C85724" w:rsidP="002640CD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C85724" w:rsidRDefault="00C85724" w:rsidP="002640CD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</w:p>
    <w:p w:rsidR="00C85724" w:rsidRDefault="00C85724" w:rsidP="006B25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724" w:rsidRPr="00C047AC" w:rsidRDefault="00C85724" w:rsidP="009B489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5724" w:rsidRDefault="00C85724" w:rsidP="009B48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3DA" w:rsidRDefault="001203DA" w:rsidP="009B48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3DA" w:rsidRDefault="001203DA" w:rsidP="009B48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724" w:rsidRDefault="00C85724" w:rsidP="0076208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3BE" w:rsidRDefault="002373BE" w:rsidP="0023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65FA3" w:rsidRPr="00265FA3" w:rsidRDefault="00265FA3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5FA3">
        <w:rPr>
          <w:rFonts w:ascii="Times New Roman" w:hAnsi="Times New Roman" w:cs="Times New Roman"/>
          <w:sz w:val="28"/>
          <w:szCs w:val="28"/>
        </w:rPr>
        <w:t>Курс «Основы финансовой грамотности» подробно и глубоко раскрывает вопросы бюджетирования на уровне индивида и семьи, проблемы финансового планирования и взаимодействия государства с человеком и предпринимательскими структурами, как финансового, так и реального сектора экономики.</w:t>
      </w:r>
    </w:p>
    <w:p w:rsidR="00265FA3" w:rsidRPr="00265FA3" w:rsidRDefault="00265FA3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A3">
        <w:rPr>
          <w:rFonts w:ascii="Times New Roman" w:hAnsi="Times New Roman" w:cs="Times New Roman"/>
          <w:sz w:val="28"/>
          <w:szCs w:val="28"/>
        </w:rPr>
        <w:t>В рамках курса «Основы финансовой грамотности» студенты СПО изучают финансовые аспекты преодоления экономических рисков, вопросы страхования и кредитования, пенсионного обеспечения и инвестиционного накопления капитала.</w:t>
      </w:r>
    </w:p>
    <w:p w:rsidR="00265FA3" w:rsidRDefault="00265FA3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A3">
        <w:rPr>
          <w:rFonts w:ascii="Times New Roman" w:hAnsi="Times New Roman" w:cs="Times New Roman"/>
          <w:sz w:val="28"/>
          <w:szCs w:val="28"/>
        </w:rPr>
        <w:t>«…</w:t>
      </w:r>
      <w:r w:rsidRPr="0026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«Содействие повышению уровня финансовой грамотности населения и развитию финансового образования в Российской Федерации» по заказу Минфина России были разработаны и размещены в Библиотеке портала </w:t>
      </w:r>
      <w:r w:rsidRPr="00104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вашифинансы.рф</w:t>
      </w:r>
      <w:r w:rsidRPr="0026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предназначенные для преподавания финансовой грамотности…»</w:t>
      </w:r>
      <w:r w:rsidR="0025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[14]</w:t>
      </w:r>
      <w:r w:rsidRPr="00265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06D" w:rsidRPr="00E13CEF" w:rsidRDefault="00390F90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среднего профессионального образования требуется обеспечение интеграции в учебные предметы базисных понятий и концептуальных основ повышения финансовой грамотности. Важно обеспечивать мониторинг и оценку уровня финансовой грамотности населения, чтобы в российских структурах управления персоналом был в достаточном количестве кадровый потенциал в области повышения финансовой грамотности населения. </w:t>
      </w:r>
    </w:p>
    <w:p w:rsidR="00390F90" w:rsidRPr="00E13CEF" w:rsidRDefault="00390F90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в изучении основ финансовой грамотности – теория и практика совершенствования защиты прав потребителей финансовых услуг</w:t>
      </w:r>
      <w:r w:rsidR="006B25C1" w:rsidRPr="00E13C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актуальным вопросом регулирования отношений между недостаточно финансово грамотными гражданами и/или менеджерами и представителями инфраструктурных организаций финансового рынка России</w:t>
      </w:r>
      <w:r w:rsidRPr="00E13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6B25C1" w:rsidRPr="00E13CEF" w:rsidRDefault="006B25C1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C1" w:rsidRPr="00E13CEF" w:rsidRDefault="006B25C1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РАБОЧАЯ (УЧЕБНАЯ) ПРОГРАММА</w:t>
      </w:r>
    </w:p>
    <w:p w:rsidR="006B25C1" w:rsidRPr="00E13CEF" w:rsidRDefault="006B25C1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hAnsi="Times New Roman" w:cs="Times New Roman"/>
          <w:sz w:val="28"/>
          <w:szCs w:val="28"/>
        </w:rPr>
        <w:t xml:space="preserve">В процессе изучения курса: «Основы финансовой грамотности» предлагается построить учебные занятия, исходя из следующей «Концептуальной рамки финансовой компетентности обучающихся»: 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Д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оходы и расходы 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Ф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инансовое планирование и бюджет 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Л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ичные сбережения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К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редитование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нвестирование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трахование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Р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иски и финансовая безопасность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З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ащита прав потребителей</w:t>
      </w:r>
    </w:p>
    <w:p w:rsidR="006B25C1" w:rsidRPr="00E13CEF" w:rsidRDefault="004C3E78" w:rsidP="004F7EE9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="006B25C1"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бщие знания экономики и азы финансовой арифметики.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Преподавание курса в объеме 36 часов ориентировано на проведение лекций – бесед, практических занятий и решения кейс-ситуаций (задач, тестов). Преподаватель </w:t>
      </w: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имеет возможность дифференцировать содержание и объем учебно-методического материала в зависимости от уровня подготовки студента и его потенциала. 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 ходе освоения курса: «Основы финансовой грамотности» студент: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должен знать: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сущность и виды финансовой грамотности;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основные задачи, реализуемые государством в области повышения финансовой грамотности;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принципы обеспечения финансовой грамотности населения;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механизмы кредитования и инвестирования в условиях развития современной банковской системы, системы страхования и пенсионного обеспечения;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критерии оценки рисков и угроз финансовой безопасности, как экономических субъектов, так и государства.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должен уметь: 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осуществлять расчеты платежей по кредитам с использованием методов простых или сложных процентов;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обеспечивать оценку показателей эффективности развития банковской и финансовой системы страны;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формировать личный финансовый план и разрабатывать семейный и/или государственный бюджет;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 xml:space="preserve">должен владеть: 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методами расчета доходов и расходов;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 спецификой анализа личных сбережений;</w:t>
      </w:r>
    </w:p>
    <w:p w:rsidR="006B25C1" w:rsidRPr="00E13CEF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13CE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методами расчета экономической эффективности с учетом принципов финансовой математики и арифметики. </w:t>
      </w:r>
    </w:p>
    <w:p w:rsidR="00257BBC" w:rsidRPr="00E13CEF" w:rsidRDefault="00257BBC" w:rsidP="004F7EE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9B489C" w:rsidRPr="00E13CEF" w:rsidRDefault="009B489C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A5618" w:rsidRPr="004F7EE9" w:rsidRDefault="00383615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E13CEF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Учебно-тематический </w:t>
      </w:r>
      <w:r w:rsidRPr="004F7EE9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план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1940"/>
        <w:gridCol w:w="2278"/>
      </w:tblGrid>
      <w:tr w:rsidR="00383615" w:rsidRPr="004F7EE9" w:rsidTr="006B25C1">
        <w:trPr>
          <w:tblHeader/>
        </w:trPr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40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09" w:type="dxa"/>
            <w:gridSpan w:val="2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1. Доходы и расходы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Сущность и виды доходов</w:t>
            </w:r>
          </w:p>
        </w:tc>
        <w:tc>
          <w:tcPr>
            <w:tcW w:w="1940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и их роль в управлении финансами</w:t>
            </w:r>
          </w:p>
        </w:tc>
        <w:tc>
          <w:tcPr>
            <w:tcW w:w="1940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909" w:type="dxa"/>
            <w:gridSpan w:val="2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Модуль 2. Финансовое планирование и бюджет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1940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бюджета</w:t>
            </w:r>
          </w:p>
        </w:tc>
        <w:tc>
          <w:tcPr>
            <w:tcW w:w="1940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909" w:type="dxa"/>
            <w:gridSpan w:val="2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3. Личные сбережения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 сущность сбережений граждан</w:t>
            </w:r>
          </w:p>
        </w:tc>
        <w:tc>
          <w:tcPr>
            <w:tcW w:w="1940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615" w:rsidRPr="004F7EE9" w:rsidTr="00496645">
        <w:tc>
          <w:tcPr>
            <w:tcW w:w="1276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Банковская практика сбережений и вкладных операций</w:t>
            </w:r>
          </w:p>
        </w:tc>
        <w:tc>
          <w:tcPr>
            <w:tcW w:w="1940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383615" w:rsidRPr="004F7EE9" w:rsidRDefault="003836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F32" w:rsidRPr="004F7EE9" w:rsidTr="00496645">
        <w:tc>
          <w:tcPr>
            <w:tcW w:w="1276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909" w:type="dxa"/>
            <w:gridSpan w:val="2"/>
          </w:tcPr>
          <w:p w:rsidR="00243F32" w:rsidRPr="004F7EE9" w:rsidRDefault="00243F32" w:rsidP="004F7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Модуль 4. Кредитование</w:t>
            </w:r>
          </w:p>
        </w:tc>
        <w:tc>
          <w:tcPr>
            <w:tcW w:w="2278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43F32" w:rsidRPr="004F7EE9" w:rsidTr="00496645">
        <w:tc>
          <w:tcPr>
            <w:tcW w:w="1276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Сущность и роль кредитования</w:t>
            </w:r>
          </w:p>
        </w:tc>
        <w:tc>
          <w:tcPr>
            <w:tcW w:w="1940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278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F32" w:rsidRPr="004F7EE9" w:rsidTr="00496645">
        <w:tc>
          <w:tcPr>
            <w:tcW w:w="1276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Кредитно-банковская система</w:t>
            </w:r>
          </w:p>
        </w:tc>
        <w:tc>
          <w:tcPr>
            <w:tcW w:w="1940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F32" w:rsidRPr="004F7EE9" w:rsidTr="00496645">
        <w:trPr>
          <w:trHeight w:val="198"/>
        </w:trPr>
        <w:tc>
          <w:tcPr>
            <w:tcW w:w="1276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909" w:type="dxa"/>
            <w:gridSpan w:val="2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Модуль 5. </w:t>
            </w: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Инвестирование</w:t>
            </w:r>
          </w:p>
        </w:tc>
        <w:tc>
          <w:tcPr>
            <w:tcW w:w="2278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43F32" w:rsidRPr="004F7EE9" w:rsidTr="00496645">
        <w:tc>
          <w:tcPr>
            <w:tcW w:w="1276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3969" w:type="dxa"/>
            <w:vAlign w:val="center"/>
          </w:tcPr>
          <w:p w:rsidR="00243F32" w:rsidRPr="004F7EE9" w:rsidRDefault="00243F32" w:rsidP="004F7EE9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7EE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Фондовые и валютные биржи</w:t>
            </w:r>
          </w:p>
        </w:tc>
        <w:tc>
          <w:tcPr>
            <w:tcW w:w="1940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F32" w:rsidRPr="004F7EE9" w:rsidTr="00496645">
        <w:tc>
          <w:tcPr>
            <w:tcW w:w="1276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5.2</w:t>
            </w:r>
          </w:p>
        </w:tc>
        <w:tc>
          <w:tcPr>
            <w:tcW w:w="3969" w:type="dxa"/>
            <w:vAlign w:val="center"/>
          </w:tcPr>
          <w:p w:rsidR="00243F32" w:rsidRPr="004F7EE9" w:rsidRDefault="00243F32" w:rsidP="004F7EE9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7EE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Перспективы развития  рынка ценных бумаг</w:t>
            </w:r>
          </w:p>
        </w:tc>
        <w:tc>
          <w:tcPr>
            <w:tcW w:w="1940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243F32" w:rsidRPr="004F7EE9" w:rsidRDefault="00243F32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041" w:rsidRPr="004F7EE9" w:rsidTr="00496645">
        <w:tc>
          <w:tcPr>
            <w:tcW w:w="1276" w:type="dxa"/>
          </w:tcPr>
          <w:p w:rsidR="009D1041" w:rsidRPr="004F7EE9" w:rsidRDefault="009D1041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909" w:type="dxa"/>
            <w:gridSpan w:val="2"/>
          </w:tcPr>
          <w:p w:rsidR="009D1041" w:rsidRPr="004F7EE9" w:rsidRDefault="009D1041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6. Страхование</w:t>
            </w:r>
          </w:p>
        </w:tc>
        <w:tc>
          <w:tcPr>
            <w:tcW w:w="2278" w:type="dxa"/>
          </w:tcPr>
          <w:p w:rsidR="009D1041" w:rsidRPr="004F7EE9" w:rsidRDefault="009D1041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95112E" w:rsidRPr="004F7EE9" w:rsidTr="00496645">
        <w:tc>
          <w:tcPr>
            <w:tcW w:w="1276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6.1</w:t>
            </w:r>
          </w:p>
        </w:tc>
        <w:tc>
          <w:tcPr>
            <w:tcW w:w="3969" w:type="dxa"/>
            <w:vAlign w:val="center"/>
          </w:tcPr>
          <w:p w:rsidR="0095112E" w:rsidRPr="004F7EE9" w:rsidRDefault="0095112E" w:rsidP="004F7EE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Финансы государства и финансы организаций</w:t>
            </w:r>
            <w:r w:rsidRPr="004F7EE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278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12E" w:rsidRPr="004F7EE9" w:rsidTr="00496645">
        <w:tc>
          <w:tcPr>
            <w:tcW w:w="1276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6.2</w:t>
            </w:r>
          </w:p>
        </w:tc>
        <w:tc>
          <w:tcPr>
            <w:tcW w:w="3969" w:type="dxa"/>
            <w:vAlign w:val="center"/>
          </w:tcPr>
          <w:p w:rsidR="0095112E" w:rsidRPr="004F7EE9" w:rsidRDefault="0095112E" w:rsidP="004F7EE9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7EE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Страхование как форма финансов организаций</w:t>
            </w:r>
          </w:p>
        </w:tc>
        <w:tc>
          <w:tcPr>
            <w:tcW w:w="1940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12E" w:rsidRPr="004F7EE9" w:rsidTr="00496645">
        <w:tc>
          <w:tcPr>
            <w:tcW w:w="1276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909" w:type="dxa"/>
            <w:gridSpan w:val="2"/>
          </w:tcPr>
          <w:p w:rsidR="0095112E" w:rsidRPr="004F7EE9" w:rsidRDefault="0095112E" w:rsidP="004F7E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7. Риски и финансовая безопасность</w:t>
            </w:r>
          </w:p>
        </w:tc>
        <w:tc>
          <w:tcPr>
            <w:tcW w:w="2278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95112E" w:rsidRPr="004F7EE9" w:rsidTr="00496645">
        <w:tc>
          <w:tcPr>
            <w:tcW w:w="1276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7.1</w:t>
            </w:r>
          </w:p>
        </w:tc>
        <w:tc>
          <w:tcPr>
            <w:tcW w:w="3969" w:type="dxa"/>
          </w:tcPr>
          <w:p w:rsidR="0095112E" w:rsidRPr="004F7EE9" w:rsidRDefault="0095112E" w:rsidP="004F7EE9">
            <w:pPr>
              <w:pStyle w:val="ae"/>
              <w:ind w:left="34" w:hanging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безопасность</w:t>
            </w:r>
          </w:p>
          <w:p w:rsidR="0095112E" w:rsidRPr="004F7EE9" w:rsidRDefault="0095112E" w:rsidP="004F7EE9">
            <w:pPr>
              <w:pStyle w:val="ae"/>
              <w:ind w:left="34" w:hanging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в денежно-кредитной сфере</w:t>
            </w:r>
          </w:p>
        </w:tc>
        <w:tc>
          <w:tcPr>
            <w:tcW w:w="1940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278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12E" w:rsidRPr="004F7EE9" w:rsidTr="00496645">
        <w:tc>
          <w:tcPr>
            <w:tcW w:w="1276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7.2</w:t>
            </w:r>
          </w:p>
        </w:tc>
        <w:tc>
          <w:tcPr>
            <w:tcW w:w="3969" w:type="dxa"/>
          </w:tcPr>
          <w:p w:rsidR="0095112E" w:rsidRPr="004F7EE9" w:rsidRDefault="0095112E" w:rsidP="004F7EE9">
            <w:pPr>
              <w:pStyle w:val="ae"/>
              <w:ind w:left="34" w:hanging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Денежно-кредитная политика</w:t>
            </w:r>
          </w:p>
        </w:tc>
        <w:tc>
          <w:tcPr>
            <w:tcW w:w="1940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95112E" w:rsidRPr="004F7EE9" w:rsidRDefault="0095112E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315" w:rsidRPr="004F7EE9" w:rsidTr="00496645">
        <w:tc>
          <w:tcPr>
            <w:tcW w:w="1276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909" w:type="dxa"/>
            <w:gridSpan w:val="2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8.Защита прав потребителей</w:t>
            </w:r>
          </w:p>
        </w:tc>
        <w:tc>
          <w:tcPr>
            <w:tcW w:w="2278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C2315" w:rsidRPr="004F7EE9" w:rsidTr="00496645">
        <w:tc>
          <w:tcPr>
            <w:tcW w:w="1276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8.1</w:t>
            </w:r>
          </w:p>
        </w:tc>
        <w:tc>
          <w:tcPr>
            <w:tcW w:w="3969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прав потребител</w:t>
            </w:r>
            <w:r w:rsidR="003040B0"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финансовых услуг</w:t>
            </w:r>
          </w:p>
        </w:tc>
        <w:tc>
          <w:tcPr>
            <w:tcW w:w="1940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278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315" w:rsidRPr="004F7EE9" w:rsidTr="00496645">
        <w:tc>
          <w:tcPr>
            <w:tcW w:w="1276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3969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Права заемщиков</w:t>
            </w:r>
          </w:p>
        </w:tc>
        <w:tc>
          <w:tcPr>
            <w:tcW w:w="1940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315" w:rsidRPr="004F7EE9" w:rsidTr="00496645">
        <w:tc>
          <w:tcPr>
            <w:tcW w:w="1276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909" w:type="dxa"/>
            <w:gridSpan w:val="2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9. Общие знания экономики и азы финансовой арифметики</w:t>
            </w:r>
          </w:p>
        </w:tc>
        <w:tc>
          <w:tcPr>
            <w:tcW w:w="2278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C2315" w:rsidRPr="004F7EE9" w:rsidTr="00496645">
        <w:tc>
          <w:tcPr>
            <w:tcW w:w="1276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3969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Метод простых и сложных процентов</w:t>
            </w:r>
          </w:p>
        </w:tc>
        <w:tc>
          <w:tcPr>
            <w:tcW w:w="1940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2278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315" w:rsidRPr="004F7EE9" w:rsidTr="00496645">
        <w:tc>
          <w:tcPr>
            <w:tcW w:w="1276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9.2</w:t>
            </w:r>
          </w:p>
        </w:tc>
        <w:tc>
          <w:tcPr>
            <w:tcW w:w="3969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финансовой математики и арифметики</w:t>
            </w:r>
          </w:p>
        </w:tc>
        <w:tc>
          <w:tcPr>
            <w:tcW w:w="1940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278" w:type="dxa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315" w:rsidRPr="004F7EE9" w:rsidTr="00496645">
        <w:tc>
          <w:tcPr>
            <w:tcW w:w="7185" w:type="dxa"/>
            <w:gridSpan w:val="3"/>
          </w:tcPr>
          <w:p w:rsidR="00AC2315" w:rsidRPr="004F7EE9" w:rsidRDefault="00AC2315" w:rsidP="004F7EE9">
            <w:pPr>
              <w:pStyle w:val="ae"/>
              <w:tabs>
                <w:tab w:val="left" w:pos="851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8" w:type="dxa"/>
          </w:tcPr>
          <w:p w:rsidR="00AC2315" w:rsidRPr="004F7EE9" w:rsidRDefault="00D30006" w:rsidP="004F7EE9">
            <w:pPr>
              <w:pStyle w:val="ae"/>
              <w:tabs>
                <w:tab w:val="left" w:pos="851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E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83615" w:rsidRPr="004F7EE9" w:rsidRDefault="00383615" w:rsidP="004F7EE9">
      <w:pPr>
        <w:pStyle w:val="ae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075AB" w:rsidRPr="004F7EE9" w:rsidRDefault="007864DD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E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Рабочая п</w:t>
      </w:r>
      <w:r w:rsidR="0067106D" w:rsidRPr="004F7EE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рограмма и учебно-тематический план курса </w:t>
      </w:r>
      <w:r w:rsidR="0067106D" w:rsidRPr="004F7EE9">
        <w:rPr>
          <w:rFonts w:ascii="Times New Roman" w:hAnsi="Times New Roman" w:cs="Times New Roman"/>
          <w:sz w:val="24"/>
          <w:szCs w:val="24"/>
        </w:rPr>
        <w:t>«Основы финансовой грамотности» разработаны на основе интеграции учебных знаний в систему подготовки студентов, обучающихся специальности 38.02.0</w:t>
      </w:r>
      <w:r w:rsidR="00B90BDA" w:rsidRPr="004F7EE9">
        <w:rPr>
          <w:rFonts w:ascii="Times New Roman" w:hAnsi="Times New Roman" w:cs="Times New Roman"/>
          <w:sz w:val="24"/>
          <w:szCs w:val="24"/>
        </w:rPr>
        <w:t xml:space="preserve">1 </w:t>
      </w:r>
      <w:r w:rsidR="0067106D" w:rsidRPr="004F7EE9">
        <w:rPr>
          <w:rFonts w:ascii="Times New Roman" w:hAnsi="Times New Roman" w:cs="Times New Roman"/>
          <w:sz w:val="24"/>
          <w:szCs w:val="24"/>
        </w:rPr>
        <w:t>«</w:t>
      </w:r>
      <w:r w:rsidR="00B90BDA" w:rsidRPr="004F7EE9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 w:rsidR="0067106D" w:rsidRPr="004F7EE9">
        <w:rPr>
          <w:rFonts w:ascii="Times New Roman" w:hAnsi="Times New Roman" w:cs="Times New Roman"/>
          <w:sz w:val="24"/>
          <w:szCs w:val="24"/>
        </w:rPr>
        <w:t xml:space="preserve">». При этом интегрированная система знаний </w:t>
      </w:r>
      <w:r w:rsidR="0067106D" w:rsidRPr="004F7EE9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курса </w:t>
      </w:r>
      <w:r w:rsidR="0067106D" w:rsidRPr="004F7EE9">
        <w:rPr>
          <w:rFonts w:ascii="Times New Roman" w:hAnsi="Times New Roman" w:cs="Times New Roman"/>
          <w:sz w:val="24"/>
          <w:szCs w:val="24"/>
        </w:rPr>
        <w:t xml:space="preserve">«Основы финансовой грамотности» находит свое применение при изучении учебной дисциплины: «Финансы, денежное обращение и кредит», включенной в структуру общепрофессионального цикла примерной основной образовательной программы в рамках ФГОС </w:t>
      </w:r>
      <w:r w:rsidR="00B90BDA" w:rsidRPr="004F7EE9">
        <w:rPr>
          <w:rFonts w:ascii="Times New Roman" w:hAnsi="Times New Roman" w:cs="Times New Roman"/>
          <w:sz w:val="24"/>
          <w:szCs w:val="24"/>
        </w:rPr>
        <w:t>38.02.01 «Экономика и бухгалтерский учет (по отраслям)»</w:t>
      </w:r>
      <w:r w:rsidR="0067106D" w:rsidRPr="004F7EE9">
        <w:rPr>
          <w:rFonts w:ascii="Times New Roman" w:hAnsi="Times New Roman" w:cs="Times New Roman"/>
          <w:sz w:val="24"/>
          <w:szCs w:val="24"/>
        </w:rPr>
        <w:t>.</w:t>
      </w:r>
    </w:p>
    <w:p w:rsidR="00F075AB" w:rsidRDefault="00F075AB" w:rsidP="00265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C1" w:rsidRDefault="006B25C1" w:rsidP="004F7EE9">
      <w:pPr>
        <w:pStyle w:val="a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B25C1">
        <w:rPr>
          <w:b/>
          <w:sz w:val="28"/>
          <w:szCs w:val="28"/>
        </w:rPr>
        <w:t>УЧЕБНО-МЕТОДИЧЕСКИЕ МАТЕРИАЛЫ ДЛЯ ОБУЧАЮЩИХСЯ</w:t>
      </w:r>
      <w:r w:rsidRPr="00390F90">
        <w:rPr>
          <w:b/>
          <w:sz w:val="28"/>
          <w:szCs w:val="28"/>
        </w:rPr>
        <w:t xml:space="preserve"> </w:t>
      </w:r>
    </w:p>
    <w:p w:rsidR="006B25C1" w:rsidRDefault="006B25C1" w:rsidP="004F7EE9">
      <w:pPr>
        <w:pStyle w:val="a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90F90" w:rsidRPr="00390F90" w:rsidRDefault="00B37F35" w:rsidP="004F7EE9">
      <w:pPr>
        <w:pStyle w:val="a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90F90">
        <w:rPr>
          <w:b/>
          <w:sz w:val="28"/>
          <w:szCs w:val="28"/>
        </w:rPr>
        <w:t>МОДУЛЬ 1.</w:t>
      </w:r>
      <w:r w:rsidR="00390F90" w:rsidRPr="00390F90">
        <w:rPr>
          <w:rFonts w:eastAsia="+mn-ea"/>
          <w:b/>
          <w:color w:val="000000"/>
          <w:kern w:val="24"/>
          <w:sz w:val="28"/>
          <w:szCs w:val="28"/>
        </w:rPr>
        <w:t xml:space="preserve"> ДОХОДЫ И РАСХОДЫ</w:t>
      </w:r>
    </w:p>
    <w:p w:rsidR="00AF5B47" w:rsidRPr="00AF5B47" w:rsidRDefault="00AF5B47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AF5B47">
        <w:rPr>
          <w:rFonts w:ascii="Times New Roman" w:hAnsi="Times New Roman" w:cs="Times New Roman"/>
          <w:b/>
          <w:sz w:val="28"/>
          <w:szCs w:val="28"/>
        </w:rPr>
        <w:t>Сущность и виды доходов</w:t>
      </w:r>
    </w:p>
    <w:p w:rsidR="00B37F35" w:rsidRDefault="00B37F35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1. </w:t>
      </w:r>
      <w:r w:rsidRPr="00B37F35">
        <w:rPr>
          <w:rFonts w:ascii="Times New Roman" w:hAnsi="Times New Roman" w:cs="Times New Roman"/>
          <w:sz w:val="28"/>
          <w:szCs w:val="28"/>
        </w:rPr>
        <w:t>В рамках оценки состояния уровня финансовой доступности для граждан зарубежных стран требуется определить государства – лидеры и сделать выводы о зависимости уровня финансовой грамотности в мировом экономическом пространстве от валового внутреннего продукта и душевого дохода в перспективе до 2050 года</w:t>
      </w:r>
      <w:r w:rsidR="00076A36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B37F35">
        <w:rPr>
          <w:rFonts w:ascii="Times New Roman" w:hAnsi="Times New Roman" w:cs="Times New Roman"/>
          <w:sz w:val="28"/>
          <w:szCs w:val="28"/>
        </w:rPr>
        <w:t>.</w:t>
      </w:r>
    </w:p>
    <w:p w:rsidR="00B37F35" w:rsidRDefault="00B37F35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Будущее состояние </w:t>
      </w:r>
      <w:r w:rsidR="00044A7E">
        <w:rPr>
          <w:rFonts w:ascii="Times New Roman" w:hAnsi="Times New Roman" w:cs="Times New Roman"/>
          <w:sz w:val="28"/>
          <w:szCs w:val="28"/>
        </w:rPr>
        <w:t>валовых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7E">
        <w:rPr>
          <w:rFonts w:ascii="Times New Roman" w:hAnsi="Times New Roman" w:cs="Times New Roman"/>
          <w:sz w:val="28"/>
          <w:szCs w:val="28"/>
        </w:rPr>
        <w:t xml:space="preserve">на душу населения </w:t>
      </w:r>
      <w:r>
        <w:rPr>
          <w:rFonts w:ascii="Times New Roman" w:hAnsi="Times New Roman" w:cs="Times New Roman"/>
          <w:sz w:val="28"/>
          <w:szCs w:val="28"/>
        </w:rPr>
        <w:t>в зарубежных странах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7"/>
        <w:gridCol w:w="1076"/>
        <w:gridCol w:w="1051"/>
        <w:gridCol w:w="1087"/>
        <w:gridCol w:w="1072"/>
        <w:gridCol w:w="1073"/>
        <w:gridCol w:w="1037"/>
        <w:gridCol w:w="1258"/>
      </w:tblGrid>
      <w:tr w:rsidR="00491ECE" w:rsidRPr="006B25C1" w:rsidTr="00491ECE">
        <w:tc>
          <w:tcPr>
            <w:tcW w:w="1917" w:type="dxa"/>
            <w:vMerge w:val="restart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127" w:type="dxa"/>
            <w:gridSpan w:val="2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ВВП, трлн долл. США.</w:t>
            </w:r>
          </w:p>
        </w:tc>
        <w:tc>
          <w:tcPr>
            <w:tcW w:w="2159" w:type="dxa"/>
            <w:gridSpan w:val="2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2110" w:type="dxa"/>
            <w:gridSpan w:val="2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ВВП на душу населения, млн долл. США/чел</w:t>
            </w:r>
          </w:p>
        </w:tc>
        <w:tc>
          <w:tcPr>
            <w:tcW w:w="1258" w:type="dxa"/>
            <w:vMerge w:val="restart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ВВП на душу населения 2050 к 2025, %</w:t>
            </w:r>
          </w:p>
        </w:tc>
      </w:tr>
      <w:tr w:rsidR="00491ECE" w:rsidRPr="006B25C1" w:rsidTr="00491ECE">
        <w:tc>
          <w:tcPr>
            <w:tcW w:w="1917" w:type="dxa"/>
            <w:vMerge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073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3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258" w:type="dxa"/>
            <w:vMerge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9" w:rsidRPr="006B25C1" w:rsidTr="00491ECE">
        <w:tc>
          <w:tcPr>
            <w:tcW w:w="1917" w:type="dxa"/>
          </w:tcPr>
          <w:p w:rsidR="00656029" w:rsidRPr="006B25C1" w:rsidRDefault="00656029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:rsidR="00656029" w:rsidRPr="006B25C1" w:rsidRDefault="00656029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656029" w:rsidRPr="006B25C1" w:rsidRDefault="00656029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656029" w:rsidRPr="006B25C1" w:rsidRDefault="00656029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656029" w:rsidRPr="006B25C1" w:rsidRDefault="00656029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656029" w:rsidRPr="006B25C1" w:rsidRDefault="00656029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656029" w:rsidRPr="006B25C1" w:rsidRDefault="00656029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656029" w:rsidRPr="006B25C1" w:rsidRDefault="00656029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1ECE" w:rsidRPr="006B25C1" w:rsidTr="00961A14">
        <w:tc>
          <w:tcPr>
            <w:tcW w:w="191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221,4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36,6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340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375</w:t>
            </w:r>
          </w:p>
        </w:tc>
        <w:tc>
          <w:tcPr>
            <w:tcW w:w="1073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037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58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14,99</w:t>
            </w:r>
          </w:p>
        </w:tc>
      </w:tr>
      <w:tr w:rsidR="00491ECE" w:rsidRPr="006B25C1" w:rsidTr="00961A14">
        <w:tc>
          <w:tcPr>
            <w:tcW w:w="191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66,3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8,9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122</w:t>
            </w:r>
          </w:p>
        </w:tc>
        <w:tc>
          <w:tcPr>
            <w:tcW w:w="1073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037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58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13,75</w:t>
            </w:r>
          </w:p>
        </w:tc>
      </w:tr>
      <w:tr w:rsidR="00491ECE" w:rsidRPr="006B25C1" w:rsidTr="00961A14">
        <w:tc>
          <w:tcPr>
            <w:tcW w:w="191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5,7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82,3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80,3</w:t>
            </w:r>
          </w:p>
        </w:tc>
        <w:tc>
          <w:tcPr>
            <w:tcW w:w="1073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37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58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149,79</w:t>
            </w:r>
          </w:p>
        </w:tc>
      </w:tr>
      <w:tr w:rsidR="00491ECE" w:rsidRPr="006B25C1" w:rsidTr="00961A14">
        <w:tc>
          <w:tcPr>
            <w:tcW w:w="191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3,1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61,7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63,7</w:t>
            </w:r>
          </w:p>
        </w:tc>
        <w:tc>
          <w:tcPr>
            <w:tcW w:w="1073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37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58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149,98</w:t>
            </w:r>
          </w:p>
        </w:tc>
      </w:tr>
      <w:tr w:rsidR="00491ECE" w:rsidRPr="006B25C1" w:rsidTr="00961A14">
        <w:tc>
          <w:tcPr>
            <w:tcW w:w="191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3,1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62,3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63,9</w:t>
            </w:r>
          </w:p>
        </w:tc>
        <w:tc>
          <w:tcPr>
            <w:tcW w:w="1073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37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58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144,67</w:t>
            </w:r>
          </w:p>
        </w:tc>
      </w:tr>
      <w:tr w:rsidR="00491ECE" w:rsidRPr="006B25C1" w:rsidTr="00961A14">
        <w:tc>
          <w:tcPr>
            <w:tcW w:w="191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2,9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60,4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62,0</w:t>
            </w:r>
          </w:p>
        </w:tc>
        <w:tc>
          <w:tcPr>
            <w:tcW w:w="1073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37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58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141,09</w:t>
            </w:r>
          </w:p>
        </w:tc>
      </w:tr>
      <w:tr w:rsidR="00491ECE" w:rsidRPr="006B25C1" w:rsidTr="00961A14">
        <w:tc>
          <w:tcPr>
            <w:tcW w:w="191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1,9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36,8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40,6</w:t>
            </w:r>
          </w:p>
        </w:tc>
        <w:tc>
          <w:tcPr>
            <w:tcW w:w="1073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037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58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143,12</w:t>
            </w:r>
          </w:p>
        </w:tc>
      </w:tr>
      <w:tr w:rsidR="00491ECE" w:rsidRPr="006B25C1" w:rsidTr="00961A14">
        <w:tc>
          <w:tcPr>
            <w:tcW w:w="191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sz w:val="24"/>
                <w:szCs w:val="24"/>
              </w:rPr>
              <w:t>Все развитые страны</w:t>
            </w:r>
          </w:p>
        </w:tc>
        <w:tc>
          <w:tcPr>
            <w:tcW w:w="1076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1051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86,6</w:t>
            </w:r>
          </w:p>
        </w:tc>
        <w:tc>
          <w:tcPr>
            <w:tcW w:w="1087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940</w:t>
            </w:r>
          </w:p>
        </w:tc>
        <w:tc>
          <w:tcPr>
            <w:tcW w:w="1072" w:type="dxa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sz w:val="24"/>
                <w:szCs w:val="24"/>
              </w:rPr>
              <w:t>990</w:t>
            </w:r>
          </w:p>
        </w:tc>
        <w:tc>
          <w:tcPr>
            <w:tcW w:w="1073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0,0032</w:t>
            </w:r>
          </w:p>
        </w:tc>
        <w:tc>
          <w:tcPr>
            <w:tcW w:w="1037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258" w:type="dxa"/>
            <w:vAlign w:val="center"/>
          </w:tcPr>
          <w:p w:rsidR="00491ECE" w:rsidRPr="006B25C1" w:rsidRDefault="00491ECE" w:rsidP="006B25C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5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27,4 раз</w:t>
            </w:r>
          </w:p>
        </w:tc>
      </w:tr>
    </w:tbl>
    <w:p w:rsidR="00B37F35" w:rsidRPr="00CE7611" w:rsidRDefault="00491ECE" w:rsidP="0049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составлено по данным: </w:t>
      </w:r>
      <w:r w:rsidR="00257BBC">
        <w:rPr>
          <w:rFonts w:ascii="Times New Roman" w:hAnsi="Times New Roman" w:cs="Times New Roman"/>
          <w:sz w:val="24"/>
          <w:szCs w:val="24"/>
        </w:rPr>
        <w:t>[8]</w:t>
      </w:r>
    </w:p>
    <w:p w:rsidR="00B37F35" w:rsidRPr="00B37F35" w:rsidRDefault="00B37F35" w:rsidP="0049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F35" w:rsidRDefault="00050B6F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="00491ECE">
        <w:rPr>
          <w:rFonts w:ascii="Times New Roman" w:hAnsi="Times New Roman" w:cs="Times New Roman"/>
          <w:sz w:val="28"/>
          <w:szCs w:val="28"/>
        </w:rPr>
        <w:t>Сегодня Российская Федерация занимает 35-е место в мире по качеству инфраструктуры</w:t>
      </w:r>
      <w:r>
        <w:rPr>
          <w:rFonts w:ascii="Times New Roman" w:hAnsi="Times New Roman" w:cs="Times New Roman"/>
          <w:sz w:val="28"/>
          <w:szCs w:val="28"/>
        </w:rPr>
        <w:t>…»</w:t>
      </w:r>
      <w:r w:rsidR="00257BBC">
        <w:rPr>
          <w:rFonts w:ascii="Times New Roman" w:hAnsi="Times New Roman" w:cs="Times New Roman"/>
          <w:sz w:val="28"/>
          <w:szCs w:val="28"/>
        </w:rPr>
        <w:t xml:space="preserve"> [2]</w:t>
      </w:r>
      <w:r w:rsidR="00491ECE">
        <w:rPr>
          <w:rFonts w:ascii="Times New Roman" w:hAnsi="Times New Roman" w:cs="Times New Roman"/>
          <w:sz w:val="28"/>
          <w:szCs w:val="28"/>
        </w:rPr>
        <w:t xml:space="preserve">. В 2012-2019 гг. объем инвестиций в инфраструктуру превысил 3% ВВП страны, на долю которых приходилось немногим менее, чем 2% бюджетного финансирования. Значительная доля финансового обеспечения доступности банковских и небанковских услуг населения приходилась на частные инвестиции – свыше 40%. </w:t>
      </w:r>
    </w:p>
    <w:p w:rsidR="00076A36" w:rsidRDefault="00491ECE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финансовой доступности для граждан России, также, как и для увеличения финансовой грамотности в стране российскому финансовому сектору необходимо не только стремиться к финансовому положению таких стран, как: США</w:t>
      </w:r>
      <w:r w:rsidR="00050B6F">
        <w:rPr>
          <w:rFonts w:ascii="Times New Roman" w:hAnsi="Times New Roman" w:cs="Times New Roman"/>
          <w:sz w:val="28"/>
          <w:szCs w:val="28"/>
        </w:rPr>
        <w:t xml:space="preserve">, Япония, Германия, Великобритания, Франция, Италия, Канада, в которых душевой доход ВВП к 2050 году достигнет от 70 тыс. долл. США до 100 тыс. долл. США, но и обеспечивать институциональное преобразование банковской и платежной инфраструктуры. </w:t>
      </w:r>
      <w:r w:rsidR="00FF486D">
        <w:rPr>
          <w:noProof/>
          <w:lang w:eastAsia="ru-RU"/>
        </w:rPr>
        <w:drawing>
          <wp:inline distT="0" distB="0" distL="0" distR="0">
            <wp:extent cx="5905500" cy="4281487"/>
            <wp:effectExtent l="0" t="0" r="19050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7BBC" w:rsidRPr="00CE7611" w:rsidRDefault="00257BBC" w:rsidP="0025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составлено по данным: </w:t>
      </w:r>
      <w:r>
        <w:rPr>
          <w:rFonts w:ascii="Times New Roman" w:hAnsi="Times New Roman" w:cs="Times New Roman"/>
          <w:sz w:val="24"/>
          <w:szCs w:val="24"/>
        </w:rPr>
        <w:t>[8]</w:t>
      </w:r>
    </w:p>
    <w:p w:rsidR="00076A36" w:rsidRDefault="00076A36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1. Распределение численности населения в зарубежных странах для определения уровня </w:t>
      </w:r>
      <w:r w:rsidR="00044A7E">
        <w:rPr>
          <w:rFonts w:ascii="Times New Roman" w:hAnsi="Times New Roman" w:cs="Times New Roman"/>
          <w:sz w:val="28"/>
          <w:szCs w:val="28"/>
        </w:rPr>
        <w:t>валового дохода</w:t>
      </w:r>
      <w:r>
        <w:rPr>
          <w:rFonts w:ascii="Times New Roman" w:hAnsi="Times New Roman" w:cs="Times New Roman"/>
          <w:sz w:val="28"/>
          <w:szCs w:val="28"/>
        </w:rPr>
        <w:t xml:space="preserve"> в период с 2025 по 2050 гг.</w:t>
      </w:r>
    </w:p>
    <w:p w:rsidR="00076A36" w:rsidRDefault="00076A36" w:rsidP="004F7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ECE" w:rsidRDefault="00076A36" w:rsidP="004F7EE9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Статистический максимум приходится на все развитые страны, в которых, по прогнозным оценкам, в 2025 году планируется достичь уровня населения – 940 млн чел, а к 2050 году данный показатель будет сформирован в объеме 990 млн чел., что превышает базисный уровень на 50 млн чел., или на 5,3%.</w:t>
      </w:r>
    </w:p>
    <w:p w:rsidR="00257BBC" w:rsidRDefault="00257BBC" w:rsidP="004F7EE9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FF0" w:rsidRDefault="000D3FF0" w:rsidP="004F7EE9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BC" w:rsidRDefault="00257BBC" w:rsidP="004F7EE9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B47" w:rsidRDefault="00AF5B47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AF5B47">
        <w:rPr>
          <w:rFonts w:ascii="Times New Roman" w:hAnsi="Times New Roman" w:cs="Times New Roman"/>
          <w:b/>
          <w:sz w:val="28"/>
          <w:szCs w:val="28"/>
        </w:rPr>
        <w:t>Расходы и их роль в управлении финансами</w:t>
      </w:r>
    </w:p>
    <w:p w:rsidR="00076A36" w:rsidRDefault="00076A36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2. Финансово грамотные менеджеры вложили свободный капитал в портфель ценных бумаг. Целесообразно определить, какова эффективность инвестиционного портфеля, если рабочая группа финансовых </w:t>
      </w:r>
      <w:r w:rsidR="000D3FF0">
        <w:rPr>
          <w:rFonts w:ascii="Times New Roman" w:hAnsi="Times New Roman" w:cs="Times New Roman"/>
          <w:sz w:val="28"/>
          <w:szCs w:val="28"/>
        </w:rPr>
        <w:t xml:space="preserve">менеджеров оценила вероятность расходов </w:t>
      </w:r>
      <w:r>
        <w:rPr>
          <w:rFonts w:ascii="Times New Roman" w:hAnsi="Times New Roman" w:cs="Times New Roman"/>
          <w:sz w:val="28"/>
          <w:szCs w:val="28"/>
        </w:rPr>
        <w:t>по ценным бумагам (акциям) следующим образом (таблица 2).</w:t>
      </w:r>
    </w:p>
    <w:p w:rsidR="00076A36" w:rsidRDefault="00076A36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Случайные величины по </w:t>
      </w:r>
      <w:r w:rsidR="00044A7E">
        <w:rPr>
          <w:rFonts w:ascii="Times New Roman" w:hAnsi="Times New Roman" w:cs="Times New Roman"/>
          <w:sz w:val="28"/>
          <w:szCs w:val="28"/>
        </w:rPr>
        <w:t>расходам на акции</w:t>
      </w:r>
      <w:r>
        <w:rPr>
          <w:rFonts w:ascii="Times New Roman" w:hAnsi="Times New Roman" w:cs="Times New Roman"/>
          <w:sz w:val="28"/>
          <w:szCs w:val="28"/>
        </w:rPr>
        <w:t>, полученные экспертами при оценке инвестиций финансово грамотных менеджеров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3"/>
        <w:gridCol w:w="2361"/>
        <w:gridCol w:w="1997"/>
        <w:gridCol w:w="2303"/>
      </w:tblGrid>
      <w:tr w:rsidR="0095409C" w:rsidTr="0095409C">
        <w:tc>
          <w:tcPr>
            <w:tcW w:w="2613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Вид акции</w:t>
            </w:r>
          </w:p>
        </w:tc>
        <w:tc>
          <w:tcPr>
            <w:tcW w:w="2361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Цена акции, руб. Х</w:t>
            </w:r>
            <w:r w:rsidRPr="008200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997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200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2303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Математическое ожидание доходности инвестиционного портфеля Е(х)</w:t>
            </w:r>
          </w:p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Столбец 2 / 100 × Столбец 3</w:t>
            </w:r>
          </w:p>
        </w:tc>
      </w:tr>
      <w:tr w:rsidR="00656029" w:rsidTr="0095409C">
        <w:tc>
          <w:tcPr>
            <w:tcW w:w="2613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09C" w:rsidTr="0095409C">
        <w:tc>
          <w:tcPr>
            <w:tcW w:w="2613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09C" w:rsidTr="0095409C">
        <w:tc>
          <w:tcPr>
            <w:tcW w:w="2613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«Селигдар»</w:t>
            </w:r>
          </w:p>
        </w:tc>
        <w:tc>
          <w:tcPr>
            <w:tcW w:w="2361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43,79</w:t>
            </w:r>
          </w:p>
        </w:tc>
        <w:tc>
          <w:tcPr>
            <w:tcW w:w="1997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303" w:type="dxa"/>
            <w:vAlign w:val="center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95409C" w:rsidTr="0095409C">
        <w:tc>
          <w:tcPr>
            <w:tcW w:w="2613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«Лензолото»</w:t>
            </w:r>
          </w:p>
        </w:tc>
        <w:tc>
          <w:tcPr>
            <w:tcW w:w="2361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13210,0</w:t>
            </w:r>
          </w:p>
        </w:tc>
        <w:tc>
          <w:tcPr>
            <w:tcW w:w="1997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03" w:type="dxa"/>
            <w:vAlign w:val="center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33,025</w:t>
            </w:r>
          </w:p>
        </w:tc>
      </w:tr>
      <w:tr w:rsidR="0095409C" w:rsidTr="0095409C">
        <w:tc>
          <w:tcPr>
            <w:tcW w:w="2613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«Полюс»</w:t>
            </w:r>
          </w:p>
        </w:tc>
        <w:tc>
          <w:tcPr>
            <w:tcW w:w="2361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13460,5</w:t>
            </w:r>
          </w:p>
        </w:tc>
        <w:tc>
          <w:tcPr>
            <w:tcW w:w="1997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303" w:type="dxa"/>
            <w:vAlign w:val="center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47,11</w:t>
            </w:r>
          </w:p>
        </w:tc>
      </w:tr>
      <w:tr w:rsidR="0095409C" w:rsidTr="0095409C">
        <w:tc>
          <w:tcPr>
            <w:tcW w:w="2613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1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center"/>
          </w:tcPr>
          <w:p w:rsidR="0095409C" w:rsidRPr="00820064" w:rsidRDefault="0095409C" w:rsidP="004F7E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80,310</w:t>
            </w:r>
          </w:p>
        </w:tc>
      </w:tr>
    </w:tbl>
    <w:p w:rsidR="00076A36" w:rsidRPr="00CE7611" w:rsidRDefault="001A34FC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составлено по данным: </w:t>
      </w:r>
      <w:r w:rsidR="00257BBC">
        <w:rPr>
          <w:rFonts w:ascii="Times New Roman" w:hAnsi="Times New Roman" w:cs="Times New Roman"/>
          <w:sz w:val="24"/>
          <w:szCs w:val="24"/>
        </w:rPr>
        <w:t>[18]</w:t>
      </w:r>
    </w:p>
    <w:p w:rsidR="001A34FC" w:rsidRDefault="001A34FC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Е(х), используя формулу средней арифметической величины:</w:t>
      </w:r>
    </w:p>
    <w:p w:rsidR="001A34FC" w:rsidRPr="002D7043" w:rsidRDefault="001A34FC" w:rsidP="004F7EE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A34FC">
        <w:rPr>
          <w:rFonts w:ascii="Times New Roman" w:hAnsi="Times New Roman" w:cs="Times New Roman"/>
          <w:i/>
          <w:sz w:val="28"/>
          <w:szCs w:val="28"/>
        </w:rPr>
        <w:t xml:space="preserve">Е(х) = </w:t>
      </w:r>
      <w:r w:rsidR="0095409C">
        <w:rPr>
          <w:rFonts w:ascii="Times New Roman" w:hAnsi="Times New Roman" w:cs="Times New Roman"/>
          <w:i/>
          <w:sz w:val="28"/>
          <w:szCs w:val="28"/>
        </w:rPr>
        <w:t>∑</w:t>
      </w:r>
      <w:r w:rsidRPr="001A34F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A34F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1A34FC">
        <w:rPr>
          <w:rFonts w:ascii="Times New Roman" w:hAnsi="Times New Roman" w:cs="Times New Roman"/>
          <w:i/>
          <w:sz w:val="28"/>
          <w:szCs w:val="28"/>
        </w:rPr>
        <w:t>×</w:t>
      </w:r>
      <w:r w:rsidRPr="001A34F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A34F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(1)</w:t>
      </w:r>
    </w:p>
    <w:p w:rsidR="001A34FC" w:rsidRPr="0095409C" w:rsidRDefault="001A34FC" w:rsidP="004F7E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9C">
        <w:rPr>
          <w:rFonts w:ascii="Times New Roman" w:hAnsi="Times New Roman" w:cs="Times New Roman"/>
          <w:sz w:val="28"/>
          <w:szCs w:val="28"/>
        </w:rPr>
        <w:t>Решение:</w:t>
      </w:r>
    </w:p>
    <w:p w:rsidR="001A34FC" w:rsidRPr="0095409C" w:rsidRDefault="001A34FC" w:rsidP="004F7EE9">
      <w:pPr>
        <w:pStyle w:val="ae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9C">
        <w:rPr>
          <w:rFonts w:ascii="Times New Roman" w:hAnsi="Times New Roman" w:cs="Times New Roman"/>
          <w:sz w:val="28"/>
          <w:szCs w:val="28"/>
        </w:rPr>
        <w:t>Произведем перевод стоимости акции (цена акции) в безразмерную величину, разделив значения таблицы 2 соответствующего столбца на 100. В результате получим значения по стоимости акций:</w:t>
      </w:r>
    </w:p>
    <w:p w:rsidR="001A34FC" w:rsidRPr="0095409C" w:rsidRDefault="001A34FC" w:rsidP="004F7EE9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9C">
        <w:rPr>
          <w:rFonts w:ascii="Times New Roman" w:hAnsi="Times New Roman" w:cs="Times New Roman"/>
          <w:sz w:val="28"/>
          <w:szCs w:val="28"/>
        </w:rPr>
        <w:t>–</w:t>
      </w:r>
      <w:r w:rsidR="0095409C" w:rsidRPr="0095409C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="0095409C" w:rsidRPr="0095409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5409C">
        <w:rPr>
          <w:rFonts w:ascii="Times New Roman" w:hAnsi="Times New Roman" w:cs="Times New Roman"/>
          <w:sz w:val="28"/>
          <w:szCs w:val="28"/>
        </w:rPr>
        <w:t xml:space="preserve"> «Селигдар»: 0,438</w:t>
      </w:r>
      <w:r w:rsidR="0095409C" w:rsidRPr="0095409C">
        <w:rPr>
          <w:rFonts w:ascii="Times New Roman" w:hAnsi="Times New Roman" w:cs="Times New Roman"/>
          <w:sz w:val="28"/>
          <w:szCs w:val="28"/>
        </w:rPr>
        <w:t xml:space="preserve"> руб.</w:t>
      </w:r>
      <w:r w:rsidRPr="0095409C">
        <w:rPr>
          <w:rFonts w:ascii="Times New Roman" w:hAnsi="Times New Roman" w:cs="Times New Roman"/>
          <w:sz w:val="28"/>
          <w:szCs w:val="28"/>
        </w:rPr>
        <w:t>;</w:t>
      </w:r>
    </w:p>
    <w:p w:rsidR="001A34FC" w:rsidRPr="0095409C" w:rsidRDefault="001A34FC" w:rsidP="004F7EE9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9C">
        <w:rPr>
          <w:rFonts w:ascii="Times New Roman" w:hAnsi="Times New Roman" w:cs="Times New Roman"/>
          <w:sz w:val="28"/>
          <w:szCs w:val="28"/>
        </w:rPr>
        <w:t xml:space="preserve">– </w:t>
      </w:r>
      <w:r w:rsidR="0095409C" w:rsidRPr="009540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5409C" w:rsidRPr="0095409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5409C" w:rsidRPr="0095409C">
        <w:rPr>
          <w:rFonts w:ascii="Times New Roman" w:hAnsi="Times New Roman" w:cs="Times New Roman"/>
          <w:sz w:val="28"/>
          <w:szCs w:val="28"/>
        </w:rPr>
        <w:t xml:space="preserve"> </w:t>
      </w:r>
      <w:r w:rsidRPr="0095409C">
        <w:rPr>
          <w:rFonts w:ascii="Times New Roman" w:hAnsi="Times New Roman" w:cs="Times New Roman"/>
          <w:sz w:val="28"/>
          <w:szCs w:val="28"/>
        </w:rPr>
        <w:t>«Лензолото»: 132,1</w:t>
      </w:r>
      <w:r w:rsidR="0095409C" w:rsidRPr="0095409C">
        <w:rPr>
          <w:rFonts w:ascii="Times New Roman" w:hAnsi="Times New Roman" w:cs="Times New Roman"/>
          <w:sz w:val="28"/>
          <w:szCs w:val="28"/>
        </w:rPr>
        <w:t xml:space="preserve"> руб.</w:t>
      </w:r>
      <w:r w:rsidRPr="0095409C">
        <w:rPr>
          <w:rFonts w:ascii="Times New Roman" w:hAnsi="Times New Roman" w:cs="Times New Roman"/>
          <w:sz w:val="28"/>
          <w:szCs w:val="28"/>
        </w:rPr>
        <w:t>;</w:t>
      </w:r>
    </w:p>
    <w:p w:rsidR="001A34FC" w:rsidRPr="0095409C" w:rsidRDefault="001A34FC" w:rsidP="004F7EE9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9C">
        <w:rPr>
          <w:rFonts w:ascii="Times New Roman" w:hAnsi="Times New Roman" w:cs="Times New Roman"/>
          <w:sz w:val="28"/>
          <w:szCs w:val="28"/>
        </w:rPr>
        <w:t xml:space="preserve">– </w:t>
      </w:r>
      <w:r w:rsidR="0095409C" w:rsidRPr="009540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5409C" w:rsidRPr="0095409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5409C" w:rsidRPr="0095409C">
        <w:rPr>
          <w:rFonts w:ascii="Times New Roman" w:hAnsi="Times New Roman" w:cs="Times New Roman"/>
          <w:sz w:val="28"/>
          <w:szCs w:val="28"/>
        </w:rPr>
        <w:t xml:space="preserve"> </w:t>
      </w:r>
      <w:r w:rsidRPr="0095409C">
        <w:rPr>
          <w:rFonts w:ascii="Times New Roman" w:hAnsi="Times New Roman" w:cs="Times New Roman"/>
          <w:sz w:val="28"/>
          <w:szCs w:val="28"/>
        </w:rPr>
        <w:t>«Полюс» - 134,6</w:t>
      </w:r>
      <w:r w:rsidR="0095409C" w:rsidRPr="0095409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5409C" w:rsidRPr="0095409C" w:rsidRDefault="001A34FC" w:rsidP="004F7EE9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09C">
        <w:rPr>
          <w:rFonts w:ascii="Times New Roman" w:hAnsi="Times New Roman" w:cs="Times New Roman"/>
          <w:sz w:val="28"/>
          <w:szCs w:val="28"/>
        </w:rPr>
        <w:t xml:space="preserve"> </w:t>
      </w:r>
      <w:r w:rsidR="0095409C" w:rsidRPr="0095409C">
        <w:rPr>
          <w:rFonts w:ascii="Times New Roman" w:hAnsi="Times New Roman" w:cs="Times New Roman"/>
          <w:sz w:val="28"/>
          <w:szCs w:val="28"/>
        </w:rPr>
        <w:t>Добавив значения вероятности и цены акций, определим математическое ожидание случайной величины для оценки рациональности выбора финансово грамотными инвесторами ценных бумаг.</w:t>
      </w:r>
    </w:p>
    <w:p w:rsidR="001A34FC" w:rsidRPr="00DE5436" w:rsidRDefault="001A34FC" w:rsidP="004F7EE9">
      <w:pPr>
        <w:pStyle w:val="ae"/>
        <w:spacing w:after="0" w:line="240" w:lineRule="auto"/>
        <w:ind w:left="12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2290">
        <w:rPr>
          <w:rFonts w:ascii="Times New Roman" w:hAnsi="Times New Roman" w:cs="Times New Roman"/>
          <w:i/>
          <w:sz w:val="28"/>
          <w:szCs w:val="28"/>
        </w:rPr>
        <w:t xml:space="preserve">Е(х) = </w:t>
      </w:r>
      <w:r w:rsidRPr="00CD229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5409C" w:rsidRPr="00CD229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CD2290">
        <w:rPr>
          <w:rFonts w:ascii="Times New Roman" w:hAnsi="Times New Roman" w:cs="Times New Roman"/>
          <w:i/>
          <w:sz w:val="28"/>
          <w:szCs w:val="28"/>
        </w:rPr>
        <w:t>×</w:t>
      </w:r>
      <w:r w:rsidRPr="00CD229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95409C" w:rsidRPr="00CD229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95409C" w:rsidRPr="00CD2290">
        <w:rPr>
          <w:rFonts w:ascii="Times New Roman" w:hAnsi="Times New Roman" w:cs="Times New Roman"/>
          <w:i/>
          <w:sz w:val="28"/>
          <w:szCs w:val="28"/>
        </w:rPr>
        <w:t xml:space="preserve"> + X</w:t>
      </w:r>
      <w:r w:rsidR="0095409C" w:rsidRPr="00CD229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95409C" w:rsidRPr="00CD2290">
        <w:rPr>
          <w:rFonts w:ascii="Times New Roman" w:hAnsi="Times New Roman" w:cs="Times New Roman"/>
          <w:i/>
          <w:sz w:val="28"/>
          <w:szCs w:val="28"/>
        </w:rPr>
        <w:t>×P</w:t>
      </w:r>
      <w:r w:rsidR="0095409C" w:rsidRPr="00CD229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="0095409C" w:rsidRPr="00CD2290">
        <w:rPr>
          <w:rFonts w:ascii="Times New Roman" w:hAnsi="Times New Roman" w:cs="Times New Roman"/>
          <w:i/>
          <w:sz w:val="28"/>
          <w:szCs w:val="28"/>
        </w:rPr>
        <w:t>+X</w:t>
      </w:r>
      <w:r w:rsidR="0095409C" w:rsidRPr="00CD2290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95409C" w:rsidRPr="00CD2290">
        <w:rPr>
          <w:rFonts w:ascii="Times New Roman" w:hAnsi="Times New Roman" w:cs="Times New Roman"/>
          <w:i/>
          <w:sz w:val="28"/>
          <w:szCs w:val="28"/>
        </w:rPr>
        <w:t>×P</w:t>
      </w:r>
      <w:r w:rsidR="0095409C" w:rsidRPr="00CD2290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DE543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</w:t>
      </w:r>
      <w:r w:rsidR="00DE5436" w:rsidRPr="00DE5436">
        <w:rPr>
          <w:rFonts w:ascii="Times New Roman" w:hAnsi="Times New Roman" w:cs="Times New Roman"/>
          <w:sz w:val="28"/>
          <w:szCs w:val="28"/>
        </w:rPr>
        <w:t>(2)</w:t>
      </w:r>
    </w:p>
    <w:p w:rsidR="0095409C" w:rsidRPr="0095409C" w:rsidRDefault="0095409C" w:rsidP="004F7EE9">
      <w:pPr>
        <w:pStyle w:val="ae"/>
        <w:spacing w:after="0" w:line="240" w:lineRule="auto"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 w:rsidRPr="001A34FC">
        <w:rPr>
          <w:rFonts w:ascii="Times New Roman" w:hAnsi="Times New Roman" w:cs="Times New Roman"/>
          <w:sz w:val="28"/>
          <w:szCs w:val="28"/>
        </w:rPr>
        <w:t xml:space="preserve">Е(х) = </w:t>
      </w:r>
      <w:r>
        <w:rPr>
          <w:rFonts w:ascii="Times New Roman" w:hAnsi="Times New Roman" w:cs="Times New Roman"/>
          <w:sz w:val="28"/>
          <w:szCs w:val="28"/>
        </w:rPr>
        <w:t>0,438</w:t>
      </w:r>
      <w:r w:rsidRPr="001A34F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0,40 + 132,1</w:t>
      </w:r>
      <w:r w:rsidRPr="0095409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0,25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+134,6×0,35 = 80,310.</w:t>
      </w:r>
    </w:p>
    <w:p w:rsidR="001A34FC" w:rsidRDefault="004C6A1F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полученная величина положительна и отражает среднюю доходность портфеля акций, сформированного грамотными финансовыми менеджерами на уровне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математического ожидания, которое равно 8031 руб. (80,310 × 100). Графически представим полученные результаты на рисунке 2.</w:t>
      </w:r>
    </w:p>
    <w:p w:rsidR="004C6A1F" w:rsidRDefault="004C6A1F" w:rsidP="000C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9967" cy="4151870"/>
            <wp:effectExtent l="0" t="0" r="1016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7BBC" w:rsidRPr="00CE7611" w:rsidRDefault="00257BBC" w:rsidP="00257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>Источник: расчеты автора</w:t>
      </w:r>
    </w:p>
    <w:p w:rsidR="004C6A1F" w:rsidRDefault="004C6A1F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Прогноз ожиданий менеджеров с достаточным уровнем финансовой грамотности при осуществлении инвестиций в портфель ценных бумаг, руб.</w:t>
      </w:r>
    </w:p>
    <w:p w:rsidR="00CD2290" w:rsidRDefault="00CD2290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BC" w:rsidRDefault="00257BBC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BC" w:rsidRDefault="00257BBC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43" w:rsidRDefault="002D7043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43">
        <w:rPr>
          <w:rFonts w:ascii="Times New Roman" w:hAnsi="Times New Roman" w:cs="Times New Roman"/>
          <w:b/>
          <w:sz w:val="28"/>
          <w:szCs w:val="28"/>
        </w:rPr>
        <w:t>МОДУЛЬ 2.</w:t>
      </w:r>
      <w:r w:rsidR="00390F90" w:rsidRPr="00390F90">
        <w:t xml:space="preserve"> </w:t>
      </w:r>
      <w:r w:rsidR="00390F90" w:rsidRPr="00390F90">
        <w:rPr>
          <w:rFonts w:ascii="Times New Roman" w:hAnsi="Times New Roman" w:cs="Times New Roman"/>
          <w:b/>
          <w:sz w:val="28"/>
          <w:szCs w:val="28"/>
        </w:rPr>
        <w:t>ФИНАНСОВОЕ ПЛАНИРОВАНИЕ И БЮДЖЕТ</w:t>
      </w:r>
    </w:p>
    <w:p w:rsidR="00AF5B47" w:rsidRPr="00AF5B47" w:rsidRDefault="00AF5B47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47">
        <w:rPr>
          <w:rFonts w:ascii="Times New Roman" w:hAnsi="Times New Roman" w:cs="Times New Roman"/>
          <w:b/>
          <w:sz w:val="28"/>
          <w:szCs w:val="28"/>
        </w:rPr>
        <w:t>Тема 1. Личное финансовое планирование</w:t>
      </w:r>
    </w:p>
    <w:p w:rsidR="00DC6626" w:rsidRDefault="00DC6626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финансового планирования следует выяснить сбалансированность установленного плана: доходов или финансового обеспечения, рублевых финансовых потоков или потоков платежей в иностранной валюте.</w:t>
      </w:r>
    </w:p>
    <w:p w:rsidR="00DC6626" w:rsidRDefault="00DC6626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ранее разработанных личных финансовых планов предполагает проведение оценки стабильности получения доходов и утвержденных источников получения денежных поступлений на счета, банковские карты и иные инструменты аккумулирования финансовых ресурсов. </w:t>
      </w:r>
    </w:p>
    <w:p w:rsidR="00DC6626" w:rsidRDefault="00DC6626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источников денежных поступлений и/или сокращения объемов доходов целесообразно составить план причин корректировок и их влияния на финансовую деятельность субъекта финансового планирования.  </w:t>
      </w:r>
    </w:p>
    <w:p w:rsidR="00DC6626" w:rsidRDefault="00DC6626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анализа устанавливается, как отразились изменения в финансовом планировании на уровень своевременности денежных поступлений и их расходования по графику коммунальных платежей, кредитных обязательств, налогов, штрафов и др.</w:t>
      </w:r>
    </w:p>
    <w:p w:rsidR="00DC6626" w:rsidRDefault="00DC6626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личного финансового планирования выявляется потребность в покрытии ежедневных, еженедельных и месячных расходов с учетом командировок, отпусков и ремонтов, планируемых в ходе текущей жизнедеятельности граждан.</w:t>
      </w:r>
    </w:p>
    <w:p w:rsidR="00DC6626" w:rsidRDefault="00DC6626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личного финансового планирования необходимо обеспечить расчет влияния факторов на экономические результаты реализации стратегий финансового поведения с учетом текущих и перспективных расходов.</w:t>
      </w:r>
    </w:p>
    <w:p w:rsidR="002D7043" w:rsidRDefault="002D7043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1. Известны следующие финансовые параметры развития Китая (таблица 3). Ориентируясь на ретроспективные данные, оценить возможность взаимодействия России и Китая. Определите, в какой стране уровень финансовой грамотности выше? </w:t>
      </w:r>
    </w:p>
    <w:p w:rsidR="002D7043" w:rsidRDefault="002D7043" w:rsidP="004F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Оценка основных </w:t>
      </w:r>
      <w:r w:rsidR="00044A7E">
        <w:rPr>
          <w:rFonts w:ascii="Times New Roman" w:hAnsi="Times New Roman" w:cs="Times New Roman"/>
          <w:sz w:val="28"/>
          <w:szCs w:val="28"/>
        </w:rPr>
        <w:t xml:space="preserve">результатов финансового планирования </w:t>
      </w:r>
      <w:r>
        <w:rPr>
          <w:rFonts w:ascii="Times New Roman" w:hAnsi="Times New Roman" w:cs="Times New Roman"/>
          <w:sz w:val="28"/>
          <w:szCs w:val="28"/>
        </w:rPr>
        <w:t>Китая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0"/>
        <w:gridCol w:w="875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2D7043" w:rsidTr="00DD4AAE">
        <w:tc>
          <w:tcPr>
            <w:tcW w:w="2120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875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56029" w:rsidTr="00DD4AAE">
        <w:tc>
          <w:tcPr>
            <w:tcW w:w="2120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7043" w:rsidTr="00DD4AAE">
        <w:tc>
          <w:tcPr>
            <w:tcW w:w="2120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Экономический рост Китая, %</w:t>
            </w:r>
          </w:p>
        </w:tc>
        <w:tc>
          <w:tcPr>
            <w:tcW w:w="875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D7043" w:rsidTr="00DD4AAE">
        <w:tc>
          <w:tcPr>
            <w:tcW w:w="2120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875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822" w:type="dxa"/>
          </w:tcPr>
          <w:p w:rsidR="002D7043" w:rsidRPr="00820064" w:rsidRDefault="002D7043" w:rsidP="004F7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</w:tbl>
    <w:p w:rsidR="00DD4AAE" w:rsidRDefault="00DD4AAE" w:rsidP="004F7EE9">
      <w:pPr>
        <w:tabs>
          <w:tab w:val="left" w:pos="1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составлено по данным </w:t>
      </w:r>
      <w:r>
        <w:rPr>
          <w:rFonts w:ascii="Times New Roman" w:hAnsi="Times New Roman" w:cs="Times New Roman"/>
          <w:sz w:val="24"/>
          <w:szCs w:val="24"/>
        </w:rPr>
        <w:t>[</w:t>
      </w:r>
      <w:r w:rsidR="00257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CE7611" w:rsidRDefault="00CE7611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Иллюстрация статистических данных о функционировании Китая демонстрируется на рисунке 3. </w:t>
      </w:r>
    </w:p>
    <w:p w:rsidR="00CE7611" w:rsidRDefault="00CE7611" w:rsidP="00CE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5105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7611" w:rsidRDefault="00CE7611" w:rsidP="00CE7611">
      <w:pPr>
        <w:tabs>
          <w:tab w:val="left" w:pos="13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составлено по данным </w:t>
      </w:r>
      <w:r w:rsidR="00DC6626">
        <w:rPr>
          <w:rFonts w:ascii="Times New Roman" w:hAnsi="Times New Roman" w:cs="Times New Roman"/>
          <w:sz w:val="24"/>
          <w:szCs w:val="24"/>
        </w:rPr>
        <w:t>[</w:t>
      </w:r>
      <w:r w:rsidR="00257BBC">
        <w:rPr>
          <w:rFonts w:ascii="Times New Roman" w:hAnsi="Times New Roman" w:cs="Times New Roman"/>
          <w:sz w:val="28"/>
          <w:szCs w:val="28"/>
        </w:rPr>
        <w:t>6</w:t>
      </w:r>
      <w:r w:rsidR="00DC6626">
        <w:rPr>
          <w:rFonts w:ascii="Times New Roman" w:hAnsi="Times New Roman" w:cs="Times New Roman"/>
          <w:sz w:val="24"/>
          <w:szCs w:val="24"/>
        </w:rPr>
        <w:t>]</w:t>
      </w:r>
    </w:p>
    <w:p w:rsidR="00CE7611" w:rsidRPr="00CE7611" w:rsidRDefault="00CE7611" w:rsidP="00CE7611">
      <w:pPr>
        <w:tabs>
          <w:tab w:val="left" w:pos="13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Условия и параметры финансового роста в Китае</w:t>
      </w:r>
    </w:p>
    <w:p w:rsidR="00CD2290" w:rsidRDefault="00CD2290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Кейс 2. Используя данные таблицы 4, произведите оценку эффективности финансового планирования в разрезе проектов следующих компаний: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</w:p>
    <w:p w:rsidR="00CD2290" w:rsidRDefault="000C3A3B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3A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2290">
        <w:rPr>
          <w:rFonts w:ascii="Times New Roman" w:hAnsi="Times New Roman" w:cs="Times New Roman"/>
          <w:sz w:val="28"/>
          <w:szCs w:val="28"/>
        </w:rPr>
        <w:t xml:space="preserve">4 – </w:t>
      </w:r>
      <w:r w:rsidRPr="000C3A3B">
        <w:rPr>
          <w:rFonts w:ascii="Times New Roman" w:hAnsi="Times New Roman" w:cs="Times New Roman"/>
          <w:sz w:val="28"/>
          <w:szCs w:val="28"/>
        </w:rPr>
        <w:t xml:space="preserve">Финансовый план погашения платежей трех проектов </w:t>
      </w:r>
    </w:p>
    <w:p w:rsidR="000C3A3B" w:rsidRPr="000C3A3B" w:rsidRDefault="000C3A3B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3A3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3A3B">
        <w:rPr>
          <w:rFonts w:ascii="Times New Roman" w:hAnsi="Times New Roman" w:cs="Times New Roman"/>
          <w:sz w:val="28"/>
          <w:szCs w:val="28"/>
        </w:rPr>
        <w:t xml:space="preserve">, </w:t>
      </w:r>
      <w:r w:rsidRPr="000C3A3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3A3B">
        <w:rPr>
          <w:rFonts w:ascii="Times New Roman" w:hAnsi="Times New Roman" w:cs="Times New Roman"/>
          <w:sz w:val="28"/>
          <w:szCs w:val="28"/>
        </w:rPr>
        <w:t xml:space="preserve">, </w:t>
      </w:r>
      <w:r w:rsidRPr="000C3A3B">
        <w:rPr>
          <w:rFonts w:ascii="Times New Roman" w:hAnsi="Times New Roman" w:cs="Times New Roman"/>
          <w:sz w:val="28"/>
          <w:szCs w:val="28"/>
          <w:lang w:val="en-US"/>
        </w:rPr>
        <w:t>C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0"/>
        <w:gridCol w:w="1827"/>
        <w:gridCol w:w="1827"/>
        <w:gridCol w:w="1827"/>
        <w:gridCol w:w="1790"/>
      </w:tblGrid>
      <w:tr w:rsidR="000C3A3B" w:rsidRPr="000C3A3B" w:rsidTr="000C3A3B">
        <w:tc>
          <w:tcPr>
            <w:tcW w:w="2300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Период планирования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3A3B" w:rsidRPr="000C3A3B" w:rsidTr="000C3A3B">
        <w:tc>
          <w:tcPr>
            <w:tcW w:w="2300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-1000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90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0C3A3B" w:rsidRPr="000C3A3B" w:rsidTr="000C3A3B">
        <w:tc>
          <w:tcPr>
            <w:tcW w:w="2300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90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0C3A3B" w:rsidRPr="000C3A3B" w:rsidTr="000C3A3B">
        <w:tc>
          <w:tcPr>
            <w:tcW w:w="2300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827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90" w:type="dxa"/>
          </w:tcPr>
          <w:p w:rsidR="000C3A3B" w:rsidRPr="00820064" w:rsidRDefault="000C3A3B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</w:tbl>
    <w:p w:rsidR="00CD2290" w:rsidRDefault="000C3A3B" w:rsidP="004F7E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3B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257BBC">
        <w:rPr>
          <w:rFonts w:ascii="Times New Roman" w:hAnsi="Times New Roman" w:cs="Times New Roman"/>
          <w:sz w:val="24"/>
          <w:szCs w:val="24"/>
        </w:rPr>
        <w:t>[7]</w:t>
      </w:r>
    </w:p>
    <w:p w:rsidR="00257BBC" w:rsidRDefault="00257BBC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47" w:rsidRDefault="00AF5B47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47">
        <w:rPr>
          <w:rFonts w:ascii="Times New Roman" w:hAnsi="Times New Roman" w:cs="Times New Roman"/>
          <w:b/>
          <w:sz w:val="28"/>
          <w:szCs w:val="28"/>
        </w:rPr>
        <w:t>Тема 2. Разработка бюджета</w:t>
      </w:r>
    </w:p>
    <w:p w:rsidR="00DD4AAE" w:rsidRPr="00DF54D3" w:rsidRDefault="00044A7E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4D3">
        <w:rPr>
          <w:rFonts w:ascii="Times New Roman" w:hAnsi="Times New Roman" w:cs="Times New Roman"/>
          <w:sz w:val="28"/>
          <w:szCs w:val="28"/>
        </w:rPr>
        <w:t xml:space="preserve">Разработка бюджета может осуществляться на уровне государства, региона, фирмы и отдельного территориального образования. Если </w:t>
      </w:r>
      <w:r w:rsidR="00DE5436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Pr="00DF54D3">
        <w:rPr>
          <w:rFonts w:ascii="Times New Roman" w:hAnsi="Times New Roman" w:cs="Times New Roman"/>
          <w:sz w:val="28"/>
          <w:szCs w:val="28"/>
        </w:rPr>
        <w:t xml:space="preserve">бюджет страны, то в ходе его разработки </w:t>
      </w:r>
      <w:r w:rsidR="00DE543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DF54D3">
        <w:rPr>
          <w:rFonts w:ascii="Times New Roman" w:hAnsi="Times New Roman" w:cs="Times New Roman"/>
          <w:sz w:val="28"/>
          <w:szCs w:val="28"/>
        </w:rPr>
        <w:t>сформировать дефицит или профицит, как индикатор устойчивости экономического роста государства. Основные статьи доходов такого бюджета включают: налоговые доходы (НДС, налог на прибыль организаций, акцизы, налог на имущество, транспортный, земельный налог, страховые взносы и др.); неналоговые доходы (нефтегазовые доходы; валютная выручка от экспорта российских товаров, прочее).</w:t>
      </w:r>
    </w:p>
    <w:p w:rsidR="00044A7E" w:rsidRPr="00DF54D3" w:rsidRDefault="00044A7E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4D3">
        <w:rPr>
          <w:rFonts w:ascii="Times New Roman" w:hAnsi="Times New Roman" w:cs="Times New Roman"/>
          <w:sz w:val="28"/>
          <w:szCs w:val="28"/>
        </w:rPr>
        <w:t>Расходы бюджета группируются по определенным компонентам: расходы на общегосударственные вопросы; расходы на национальную оборону; расходы на образование и здравоохранение; расходы на национальную экономику; расходы на природоохранные мероприятия; расходы на социальную сферу и жилищно-коммунальное хозяйство.</w:t>
      </w:r>
    </w:p>
    <w:p w:rsidR="00044A7E" w:rsidRPr="00DF54D3" w:rsidRDefault="00044A7E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4D3">
        <w:rPr>
          <w:rFonts w:ascii="Times New Roman" w:hAnsi="Times New Roman" w:cs="Times New Roman"/>
          <w:sz w:val="28"/>
          <w:szCs w:val="28"/>
        </w:rPr>
        <w:t xml:space="preserve">Если производится разработка бюджета субъекта РФ – это региональный уровень бюджетирования. В его основе лежит стратегия финансового прогнозирования консолидирования бюджета Российской Федерации. </w:t>
      </w:r>
    </w:p>
    <w:p w:rsidR="00BE1E30" w:rsidRPr="00DF54D3" w:rsidRDefault="009B489C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3. </w:t>
      </w:r>
      <w:r w:rsidR="00BE1E30">
        <w:rPr>
          <w:rFonts w:ascii="Times New Roman" w:hAnsi="Times New Roman" w:cs="Times New Roman"/>
          <w:sz w:val="28"/>
          <w:szCs w:val="28"/>
        </w:rPr>
        <w:t xml:space="preserve">Произвести расчет итоговых величин при разработке бюджета в прогнозном периоде: 2021 – 2022 гг. (таблица </w:t>
      </w:r>
      <w:r w:rsidR="00CD2290">
        <w:rPr>
          <w:rFonts w:ascii="Times New Roman" w:hAnsi="Times New Roman" w:cs="Times New Roman"/>
          <w:sz w:val="28"/>
          <w:szCs w:val="28"/>
        </w:rPr>
        <w:t>5</w:t>
      </w:r>
      <w:r w:rsidR="00BE1E30">
        <w:rPr>
          <w:rFonts w:ascii="Times New Roman" w:hAnsi="Times New Roman" w:cs="Times New Roman"/>
          <w:sz w:val="28"/>
          <w:szCs w:val="28"/>
        </w:rPr>
        <w:t>).</w:t>
      </w:r>
    </w:p>
    <w:p w:rsidR="00DD4AAE" w:rsidRDefault="00BE1E30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22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Разработка бюджета компании на 2021 – </w:t>
      </w:r>
      <w:r w:rsidRPr="00BE1E30">
        <w:rPr>
          <w:rFonts w:ascii="Times New Roman" w:hAnsi="Times New Roman" w:cs="Times New Roman"/>
          <w:sz w:val="28"/>
          <w:szCs w:val="28"/>
        </w:rPr>
        <w:t xml:space="preserve">2022 гг., </w:t>
      </w:r>
      <w:r w:rsidRPr="00BE1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512"/>
        <w:gridCol w:w="2221"/>
        <w:gridCol w:w="2221"/>
      </w:tblGrid>
      <w:tr w:rsidR="00BE1E30" w:rsidRPr="00BE1E30" w:rsidTr="00BE1E30">
        <w:trPr>
          <w:trHeight w:val="510"/>
        </w:trPr>
        <w:tc>
          <w:tcPr>
            <w:tcW w:w="3417" w:type="dxa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21" w:type="dxa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DB099D"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BE1E30" w:rsidRPr="00BE1E30" w:rsidTr="00BE1E30">
        <w:trPr>
          <w:trHeight w:val="1005"/>
        </w:trPr>
        <w:tc>
          <w:tcPr>
            <w:tcW w:w="3417" w:type="dxa"/>
            <w:shd w:val="clear" w:color="auto" w:fill="auto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БЮДЖЕТА КОМПАНИИ, всего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1480,3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627,5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>2107,8</w:t>
            </w:r>
          </w:p>
        </w:tc>
      </w:tr>
      <w:tr w:rsidR="00BE1E30" w:rsidRPr="00BE1E30" w:rsidTr="00BE1E30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собственные средства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>404,1</w:t>
            </w:r>
          </w:p>
        </w:tc>
      </w:tr>
      <w:tr w:rsidR="00BE1E30" w:rsidRPr="00BE1E30" w:rsidTr="00BE1E30">
        <w:trPr>
          <w:trHeight w:val="750"/>
        </w:trPr>
        <w:tc>
          <w:tcPr>
            <w:tcW w:w="3417" w:type="dxa"/>
            <w:shd w:val="clear" w:color="auto" w:fill="auto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кредитные и заемные средства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>1400,0</w:t>
            </w:r>
          </w:p>
        </w:tc>
      </w:tr>
      <w:tr w:rsidR="00BE1E30" w:rsidRPr="00BE1E30" w:rsidTr="00BE1E30">
        <w:trPr>
          <w:trHeight w:val="810"/>
        </w:trPr>
        <w:tc>
          <w:tcPr>
            <w:tcW w:w="3417" w:type="dxa"/>
            <w:shd w:val="clear" w:color="auto" w:fill="auto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 федерального бюджета на развитие экономической деятельности компании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>110,7</w:t>
            </w:r>
          </w:p>
        </w:tc>
      </w:tr>
      <w:tr w:rsidR="00BE1E30" w:rsidRPr="00BE1E30" w:rsidTr="00BE1E30">
        <w:trPr>
          <w:trHeight w:val="1065"/>
        </w:trPr>
        <w:tc>
          <w:tcPr>
            <w:tcW w:w="3417" w:type="dxa"/>
            <w:shd w:val="clear" w:color="auto" w:fill="auto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 бюджетов субъектов Российской Федерации и местных бюджетов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>61,7</w:t>
            </w:r>
          </w:p>
        </w:tc>
      </w:tr>
      <w:tr w:rsidR="00BE1E30" w:rsidRPr="00BE1E30" w:rsidTr="00BE1E30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институтов развития, государственных корпораций и компаний с государственным участием</w:t>
            </w:r>
          </w:p>
        </w:tc>
        <w:tc>
          <w:tcPr>
            <w:tcW w:w="1512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BE1E30" w:rsidRPr="00820064" w:rsidRDefault="00BE1E3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820064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4"/>
                <w:szCs w:val="24"/>
                <w:lang w:eastAsia="ru-RU"/>
              </w:rPr>
              <w:t>62,0</w:t>
            </w:r>
          </w:p>
        </w:tc>
      </w:tr>
    </w:tbl>
    <w:p w:rsidR="00257BBC" w:rsidRPr="00257BBC" w:rsidRDefault="00257BBC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BC">
        <w:rPr>
          <w:rFonts w:ascii="Times New Roman" w:hAnsi="Times New Roman" w:cs="Times New Roman"/>
          <w:sz w:val="24"/>
          <w:szCs w:val="24"/>
        </w:rPr>
        <w:t>Источник: составлено автором</w:t>
      </w:r>
    </w:p>
    <w:p w:rsidR="00DB099D" w:rsidRPr="00257BBC" w:rsidRDefault="00DB099D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BC">
        <w:rPr>
          <w:rFonts w:ascii="Times New Roman" w:hAnsi="Times New Roman" w:cs="Times New Roman"/>
          <w:sz w:val="24"/>
          <w:szCs w:val="24"/>
        </w:rPr>
        <w:t>*- Цифры серым курсивом – ответ к решению задачи.</w:t>
      </w:r>
    </w:p>
    <w:p w:rsidR="00BE22DC" w:rsidRDefault="00BE22DC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89C" w:rsidRDefault="009B489C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4D3">
        <w:rPr>
          <w:rFonts w:ascii="Times New Roman" w:hAnsi="Times New Roman" w:cs="Times New Roman"/>
          <w:sz w:val="28"/>
          <w:szCs w:val="28"/>
        </w:rPr>
        <w:t>При осуществлении разработки бюджета территориального образования (особой экономической зоны, территории опережающего социально-экономического развития, моногорода)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бюджета учитываются ключевые аспекты расходов на инфраструктурное территориальное развитие и вопросы бюджетирования доходов от выручки проданных товаров на данной территории (например</w:t>
      </w:r>
      <w:r w:rsidR="00DE5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моногорода).</w:t>
      </w:r>
    </w:p>
    <w:p w:rsidR="009B489C" w:rsidRDefault="009B489C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Общеизвестно, что м</w:t>
      </w:r>
      <w:r w:rsidRPr="00DF54D3">
        <w:rPr>
          <w:rFonts w:ascii="Times New Roman" w:hAnsi="Times New Roman" w:cs="Times New Roman"/>
          <w:sz w:val="28"/>
          <w:szCs w:val="28"/>
        </w:rPr>
        <w:t>оногорода характеризуются значительной зависимостью доходной части бюджета от деятельности одного (или нескольких) крупных предприятий, низкой диверсификацией сферы занятости населения (однородный профессиональный состав), высокой степенью привязки развития города к политике собственника градообразующего предприятия</w:t>
      </w:r>
      <w:r w:rsidR="00257BBC">
        <w:rPr>
          <w:rFonts w:ascii="Times New Roman" w:hAnsi="Times New Roman" w:cs="Times New Roman"/>
          <w:sz w:val="28"/>
          <w:szCs w:val="28"/>
        </w:rPr>
        <w:t xml:space="preserve"> [12]</w:t>
      </w:r>
      <w:r w:rsidRPr="00DF54D3">
        <w:rPr>
          <w:rFonts w:ascii="Times New Roman" w:hAnsi="Times New Roman" w:cs="Times New Roman"/>
          <w:sz w:val="28"/>
          <w:szCs w:val="28"/>
        </w:rPr>
        <w:t>.</w:t>
      </w:r>
    </w:p>
    <w:p w:rsidR="009B489C" w:rsidRDefault="009B489C" w:rsidP="00AF5B4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21" w:rsidRDefault="009F0721" w:rsidP="00390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21">
        <w:rPr>
          <w:rFonts w:ascii="Times New Roman" w:hAnsi="Times New Roman" w:cs="Times New Roman"/>
          <w:b/>
          <w:sz w:val="28"/>
          <w:szCs w:val="28"/>
        </w:rPr>
        <w:t>МОДУЛЬ 3.</w:t>
      </w:r>
      <w:r w:rsidR="00390F90" w:rsidRPr="00390F90">
        <w:t xml:space="preserve"> </w:t>
      </w:r>
      <w:r w:rsidR="00390F90" w:rsidRPr="00390F90">
        <w:rPr>
          <w:rFonts w:ascii="Times New Roman" w:hAnsi="Times New Roman" w:cs="Times New Roman"/>
          <w:b/>
          <w:sz w:val="28"/>
          <w:szCs w:val="28"/>
        </w:rPr>
        <w:t>ЛИЧНЫЕ СБЕРЕЖЕНИЯ</w:t>
      </w:r>
    </w:p>
    <w:p w:rsidR="00AF5B47" w:rsidRDefault="00AF5B47" w:rsidP="00AF5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AF5B47">
        <w:rPr>
          <w:rFonts w:ascii="Times New Roman" w:hAnsi="Times New Roman" w:cs="Times New Roman"/>
          <w:b/>
          <w:sz w:val="28"/>
          <w:szCs w:val="28"/>
        </w:rPr>
        <w:t>Понятие и сущность сбережений граждан</w:t>
      </w:r>
    </w:p>
    <w:p w:rsidR="009F0721" w:rsidRDefault="009F0721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1">
        <w:rPr>
          <w:rFonts w:ascii="Times New Roman" w:hAnsi="Times New Roman" w:cs="Times New Roman"/>
          <w:sz w:val="28"/>
          <w:szCs w:val="28"/>
        </w:rPr>
        <w:t xml:space="preserve">Кейс 1. </w:t>
      </w:r>
      <w:r>
        <w:rPr>
          <w:rFonts w:ascii="Times New Roman" w:hAnsi="Times New Roman" w:cs="Times New Roman"/>
          <w:sz w:val="28"/>
          <w:szCs w:val="28"/>
        </w:rPr>
        <w:t xml:space="preserve">Решения в области финансовой грамотности принимаются в условиях ограниченности инвестиционных ресурсов. Инвестиционные ресурсы финансово грамотного </w:t>
      </w:r>
      <w:r w:rsidR="00D50568">
        <w:rPr>
          <w:rFonts w:ascii="Times New Roman" w:hAnsi="Times New Roman" w:cs="Times New Roman"/>
          <w:sz w:val="28"/>
          <w:szCs w:val="28"/>
        </w:rPr>
        <w:t>менеджер</w:t>
      </w:r>
      <w:r>
        <w:rPr>
          <w:rFonts w:ascii="Times New Roman" w:hAnsi="Times New Roman" w:cs="Times New Roman"/>
          <w:sz w:val="28"/>
          <w:szCs w:val="28"/>
        </w:rPr>
        <w:t>а – это часть корпоративных финансовых ресурсов</w:t>
      </w:r>
      <w:r w:rsidR="00D50568">
        <w:rPr>
          <w:rFonts w:ascii="Times New Roman" w:hAnsi="Times New Roman" w:cs="Times New Roman"/>
          <w:sz w:val="28"/>
          <w:szCs w:val="28"/>
        </w:rPr>
        <w:t>, направляемых для осуществления менеджментом вложения в объекты реального и финансового инвестирования. От характера формирования данного вида ресурсов зависит уровень эффективности освоения капитала и финансовая доступность для поддержания бизнеса в достаточной степени безопасности.</w:t>
      </w:r>
    </w:p>
    <w:p w:rsidR="00D50568" w:rsidRDefault="00D5056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объем инвестиционных ресурсов, необходимых для повышения финансовой грамотности в компании, если стадии инвестиционного процесса включают: </w:t>
      </w:r>
    </w:p>
    <w:p w:rsidR="00D50568" w:rsidRDefault="00D5056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экспертизу проектной документации (инвестиции 350 тыс. руб.);</w:t>
      </w:r>
    </w:p>
    <w:p w:rsidR="00D50568" w:rsidRDefault="009B489C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568">
        <w:rPr>
          <w:rFonts w:ascii="Times New Roman" w:hAnsi="Times New Roman" w:cs="Times New Roman"/>
          <w:sz w:val="28"/>
          <w:szCs w:val="28"/>
        </w:rPr>
        <w:t>строительно-монтажные работы по возведению имущественного комплекса для бизнеса (затраты 890 тыс. руб.);</w:t>
      </w:r>
    </w:p>
    <w:p w:rsidR="00D50568" w:rsidRDefault="00D5056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учебного центра (студии) на базе имущественного комплекса для организации курсов повышения квалификации по направлению: «Основы финансовой грамотности» (инвестиции 820 тыс. руб.);</w:t>
      </w:r>
    </w:p>
    <w:p w:rsidR="00D50568" w:rsidRDefault="00D5056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оборотного капитала (первоначальные издержки 260 тыс. руб.) (рисунок 4). </w:t>
      </w:r>
    </w:p>
    <w:p w:rsidR="0083411B" w:rsidRDefault="0083411B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Важное условие принятия решений по финансовой грамотности – ежегодное повышение затрат на привлечение оборотного капитала на 5%. Остальные виды инвестици</w:t>
      </w:r>
      <w:r w:rsidR="00DE54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совершаются единожды – в </w:t>
      </w:r>
      <w:r w:rsidR="00DE5436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год реализации проекта. </w:t>
      </w:r>
    </w:p>
    <w:p w:rsidR="00D50568" w:rsidRDefault="00D50568" w:rsidP="00CD22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7BBC" w:rsidRPr="00CE7611" w:rsidRDefault="00257BBC" w:rsidP="00257B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</w:t>
      </w:r>
      <w:r>
        <w:rPr>
          <w:rFonts w:ascii="Times New Roman" w:hAnsi="Times New Roman" w:cs="Times New Roman"/>
          <w:sz w:val="24"/>
          <w:szCs w:val="24"/>
        </w:rPr>
        <w:t>составлено</w:t>
      </w:r>
      <w:r w:rsidRPr="00CE7611">
        <w:rPr>
          <w:rFonts w:ascii="Times New Roman" w:hAnsi="Times New Roman" w:cs="Times New Roman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83411B" w:rsidRDefault="00D50568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 Стадии инвестиционного процесса в условиях </w:t>
      </w:r>
      <w:r w:rsidR="00DF54D3">
        <w:rPr>
          <w:rFonts w:ascii="Times New Roman" w:hAnsi="Times New Roman" w:cs="Times New Roman"/>
          <w:sz w:val="28"/>
          <w:szCs w:val="28"/>
        </w:rPr>
        <w:t>накопления сбережений граждан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«Основы финансовой грамотности»</w:t>
      </w:r>
    </w:p>
    <w:p w:rsidR="00D50568" w:rsidRDefault="0083411B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83411B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411B">
        <w:rPr>
          <w:rFonts w:ascii="Times New Roman" w:hAnsi="Times New Roman" w:cs="Times New Roman"/>
          <w:sz w:val="28"/>
          <w:szCs w:val="28"/>
        </w:rPr>
        <w:t xml:space="preserve"> инвестиционных ресурсов, необходимых для повышения финансовой грамотности в компании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реализации проекта – 3 года целесообразно осуществлять, используя систему следующих принципов. </w:t>
      </w:r>
    </w:p>
    <w:p w:rsidR="0083411B" w:rsidRDefault="0083411B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высшем уровне управления компании, в которой принимается решение о проекте мероприятий по </w:t>
      </w:r>
      <w:r w:rsidRPr="0083411B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411B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персонала и иных категорий граждан, рассматриваются все виды альтернатив по проектно-сметной документации. </w:t>
      </w:r>
    </w:p>
    <w:p w:rsidR="0083411B" w:rsidRDefault="0083411B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среднем уровне иерархии специалисты компании, в которой принимается решение о проекте мероприятий по </w:t>
      </w:r>
      <w:r w:rsidRPr="0083411B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411B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>
        <w:rPr>
          <w:rFonts w:ascii="Times New Roman" w:hAnsi="Times New Roman" w:cs="Times New Roman"/>
          <w:sz w:val="28"/>
          <w:szCs w:val="28"/>
        </w:rPr>
        <w:t>, обеспечивают систематизацию информации об инвестиционном проекте, разрабатывая систему оценки его эффективности.</w:t>
      </w:r>
    </w:p>
    <w:p w:rsidR="0083411B" w:rsidRDefault="0083411B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низшем уровне управления производится отбор инвестиционных проектов и вовлечение финансовых ресурсов для реализации </w:t>
      </w:r>
      <w:r w:rsidRPr="0083411B">
        <w:rPr>
          <w:rFonts w:ascii="Times New Roman" w:hAnsi="Times New Roman" w:cs="Times New Roman"/>
          <w:sz w:val="28"/>
          <w:szCs w:val="28"/>
        </w:rPr>
        <w:t>проекта повышения квалификации персонала по направлению «Основы финансовой грамотности»</w:t>
      </w:r>
      <w:r>
        <w:rPr>
          <w:rFonts w:ascii="Times New Roman" w:hAnsi="Times New Roman" w:cs="Times New Roman"/>
          <w:sz w:val="28"/>
          <w:szCs w:val="28"/>
        </w:rPr>
        <w:t xml:space="preserve"> с учетом выявленных проблем на каждой инвестиционной стадии. </w:t>
      </w:r>
    </w:p>
    <w:p w:rsidR="00257BBC" w:rsidRDefault="00257BBC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B47" w:rsidRDefault="00AF5B47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AF5B47">
        <w:rPr>
          <w:rFonts w:ascii="Times New Roman" w:hAnsi="Times New Roman" w:cs="Times New Roman"/>
          <w:b/>
          <w:sz w:val="28"/>
          <w:szCs w:val="28"/>
        </w:rPr>
        <w:t>Банковская практика сбережений и вкладных операций</w:t>
      </w:r>
    </w:p>
    <w:p w:rsidR="00496645" w:rsidRDefault="0083411B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2. Рассмотрите внимательно рисунок 5 и выявите несоответствие в разделе </w:t>
      </w:r>
      <w:r w:rsidR="008D571C">
        <w:rPr>
          <w:rFonts w:ascii="Times New Roman" w:hAnsi="Times New Roman" w:cs="Times New Roman"/>
          <w:sz w:val="28"/>
          <w:szCs w:val="28"/>
        </w:rPr>
        <w:t xml:space="preserve">«Банковская система» и определите, какой из субъектов финансовой деятельности должен быть отнесен к группе: </w:t>
      </w:r>
      <w:r>
        <w:rPr>
          <w:rFonts w:ascii="Times New Roman" w:hAnsi="Times New Roman" w:cs="Times New Roman"/>
          <w:sz w:val="28"/>
          <w:szCs w:val="28"/>
        </w:rPr>
        <w:t>денежно-кредитные и финансовые институты.</w:t>
      </w:r>
      <w:r w:rsidR="00496645">
        <w:rPr>
          <w:rFonts w:ascii="Times New Roman" w:hAnsi="Times New Roman" w:cs="Times New Roman"/>
          <w:sz w:val="28"/>
          <w:szCs w:val="28"/>
        </w:rPr>
        <w:t xml:space="preserve"> При этом важно помнить о том, что банковский сектор является основой функционирования финансовой системы и связан со всеми отраслями и секторами мировой экономики.</w:t>
      </w:r>
    </w:p>
    <w:p w:rsidR="00213E94" w:rsidRDefault="00496645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 коммерческие банки как финансовые институты образуют единое целое из множества элементов с отношениями и связями, и представляют собой кредитно-финансовую систему, обеспечивающую финансирование всех сфер экономики.</w:t>
      </w:r>
    </w:p>
    <w:p w:rsidR="00213E94" w:rsidRDefault="00213E94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данного кейса предусматривает сравнение данных рисунка 5 с общепринятой структурой парабанковской системы, в которую включены следящие денежно-кредитные и финансовые институты:</w:t>
      </w:r>
    </w:p>
    <w:p w:rsidR="00213E94" w:rsidRDefault="00213E94" w:rsidP="004F7EE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Факторинговые фирмы</w:t>
      </w:r>
    </w:p>
    <w:p w:rsidR="00213E94" w:rsidRDefault="00213E94" w:rsidP="004F7EE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общества</w:t>
      </w:r>
    </w:p>
    <w:p w:rsidR="00213E94" w:rsidRDefault="00213E94" w:rsidP="004F7EE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товарищества</w:t>
      </w:r>
    </w:p>
    <w:p w:rsidR="00213E94" w:rsidRDefault="00213E94" w:rsidP="004F7EE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компании</w:t>
      </w:r>
    </w:p>
    <w:p w:rsidR="00213E94" w:rsidRDefault="00213E94" w:rsidP="004F7EE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Пенсионные фонды</w:t>
      </w:r>
    </w:p>
    <w:p w:rsidR="00213E94" w:rsidRDefault="00213E94" w:rsidP="004F7EE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компании</w:t>
      </w:r>
    </w:p>
    <w:p w:rsidR="00213E94" w:rsidRDefault="00213E94" w:rsidP="004F7EE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Лизинговые фирмы</w:t>
      </w:r>
      <w:r w:rsidRPr="008D5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94" w:rsidRDefault="00213E94" w:rsidP="004F7EE9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центры.</w:t>
      </w:r>
    </w:p>
    <w:p w:rsidR="008D571C" w:rsidRDefault="0083411B" w:rsidP="00CD2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9172" cy="4189228"/>
            <wp:effectExtent l="0" t="0" r="17780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7BBC" w:rsidRPr="00CE7611" w:rsidRDefault="00257BBC" w:rsidP="00257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</w:t>
      </w:r>
      <w:r>
        <w:rPr>
          <w:rFonts w:ascii="Times New Roman" w:hAnsi="Times New Roman" w:cs="Times New Roman"/>
          <w:sz w:val="24"/>
          <w:szCs w:val="24"/>
        </w:rPr>
        <w:t>составлено</w:t>
      </w:r>
      <w:r w:rsidRPr="00CE7611">
        <w:rPr>
          <w:rFonts w:ascii="Times New Roman" w:hAnsi="Times New Roman" w:cs="Times New Roman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83411B" w:rsidRDefault="008D571C" w:rsidP="004F7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 Структура сегментов кредитной системы Российской Федерации</w:t>
      </w:r>
      <w:r w:rsidR="000D3FF0">
        <w:rPr>
          <w:rFonts w:ascii="Times New Roman" w:hAnsi="Times New Roman" w:cs="Times New Roman"/>
          <w:sz w:val="28"/>
          <w:szCs w:val="28"/>
        </w:rPr>
        <w:t>, ед.</w:t>
      </w:r>
    </w:p>
    <w:p w:rsidR="008D571C" w:rsidRDefault="008D571C" w:rsidP="004F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71C">
        <w:rPr>
          <w:rFonts w:ascii="Times New Roman" w:hAnsi="Times New Roman" w:cs="Times New Roman"/>
          <w:sz w:val="28"/>
          <w:szCs w:val="28"/>
        </w:rPr>
        <w:t>Кейс 3. Какая из перечисленных функций банковской системы обеспечивает перераспределение капитала и перераспределение рисков на финансовом рынке</w:t>
      </w:r>
      <w:r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257B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571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571C" w:rsidRDefault="008D571C" w:rsidP="00213E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22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Ключевые функции банковской системы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8D571C" w:rsidRPr="008D571C" w:rsidTr="00213E94">
        <w:tc>
          <w:tcPr>
            <w:tcW w:w="540" w:type="dxa"/>
          </w:tcPr>
          <w:p w:rsidR="008D571C" w:rsidRPr="008D571C" w:rsidRDefault="008D571C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8D571C" w:rsidRPr="008D571C" w:rsidRDefault="008D571C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функций</w:t>
            </w:r>
          </w:p>
        </w:tc>
        <w:tc>
          <w:tcPr>
            <w:tcW w:w="6061" w:type="dxa"/>
          </w:tcPr>
          <w:p w:rsidR="008D571C" w:rsidRPr="008D571C" w:rsidRDefault="008D571C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656029" w:rsidRPr="008D571C" w:rsidTr="00213E94">
        <w:tc>
          <w:tcPr>
            <w:tcW w:w="540" w:type="dxa"/>
          </w:tcPr>
          <w:p w:rsidR="00656029" w:rsidRPr="008D571C" w:rsidRDefault="00656029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656029" w:rsidRDefault="00656029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656029" w:rsidRDefault="00656029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571C" w:rsidRPr="008D571C" w:rsidTr="00213E94">
        <w:tc>
          <w:tcPr>
            <w:tcW w:w="540" w:type="dxa"/>
          </w:tcPr>
          <w:p w:rsidR="008D571C" w:rsidRPr="008D571C" w:rsidRDefault="008D571C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0" w:type="dxa"/>
          </w:tcPr>
          <w:p w:rsidR="008D571C" w:rsidRPr="008D571C" w:rsidRDefault="008D571C" w:rsidP="002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 сохранность средств (банки)</w:t>
            </w:r>
          </w:p>
        </w:tc>
        <w:tc>
          <w:tcPr>
            <w:tcW w:w="6061" w:type="dxa"/>
          </w:tcPr>
          <w:p w:rsidR="008D571C" w:rsidRPr="008D571C" w:rsidRDefault="008D571C" w:rsidP="002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сохранности сбережений </w:t>
            </w:r>
          </w:p>
        </w:tc>
      </w:tr>
      <w:tr w:rsidR="008D571C" w:rsidRPr="008D571C" w:rsidTr="00213E94">
        <w:tc>
          <w:tcPr>
            <w:tcW w:w="540" w:type="dxa"/>
          </w:tcPr>
          <w:p w:rsidR="008D571C" w:rsidRPr="008D571C" w:rsidRDefault="008D571C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8D571C" w:rsidRPr="008D571C" w:rsidRDefault="008D571C" w:rsidP="002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посредничество</w:t>
            </w:r>
          </w:p>
        </w:tc>
        <w:tc>
          <w:tcPr>
            <w:tcW w:w="6061" w:type="dxa"/>
          </w:tcPr>
          <w:p w:rsidR="008D571C" w:rsidRPr="008D571C" w:rsidRDefault="008D571C" w:rsidP="002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r w:rsidR="00A6560A">
              <w:rPr>
                <w:rFonts w:ascii="Times New Roman" w:hAnsi="Times New Roman" w:cs="Times New Roman"/>
                <w:sz w:val="24"/>
                <w:szCs w:val="24"/>
              </w:rPr>
              <w:t xml:space="preserve">инвестора и заемщика для рационального перераспределения денежных средств </w:t>
            </w:r>
          </w:p>
        </w:tc>
      </w:tr>
      <w:tr w:rsidR="008D571C" w:rsidRPr="008D571C" w:rsidTr="00213E94">
        <w:tc>
          <w:tcPr>
            <w:tcW w:w="540" w:type="dxa"/>
          </w:tcPr>
          <w:p w:rsidR="008D571C" w:rsidRPr="008D571C" w:rsidRDefault="00A6560A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8D571C" w:rsidRPr="008D571C" w:rsidRDefault="00A6560A" w:rsidP="002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</w:p>
        </w:tc>
        <w:tc>
          <w:tcPr>
            <w:tcW w:w="6061" w:type="dxa"/>
          </w:tcPr>
          <w:p w:rsidR="008D571C" w:rsidRPr="008D571C" w:rsidRDefault="00A6560A" w:rsidP="002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взаиморасчетов и платежей </w:t>
            </w:r>
          </w:p>
        </w:tc>
      </w:tr>
      <w:tr w:rsidR="008D571C" w:rsidRPr="008D571C" w:rsidTr="00213E94">
        <w:tc>
          <w:tcPr>
            <w:tcW w:w="540" w:type="dxa"/>
          </w:tcPr>
          <w:p w:rsidR="008D571C" w:rsidRPr="008D571C" w:rsidRDefault="00A6560A" w:rsidP="0021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8D571C" w:rsidRPr="008D571C" w:rsidRDefault="00A6560A" w:rsidP="002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управление информацией</w:t>
            </w:r>
          </w:p>
        </w:tc>
        <w:tc>
          <w:tcPr>
            <w:tcW w:w="6061" w:type="dxa"/>
          </w:tcPr>
          <w:p w:rsidR="008D571C" w:rsidRPr="008D571C" w:rsidRDefault="00A6560A" w:rsidP="002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контрагентах и ее предоставление другим клиентам банковской системы</w:t>
            </w:r>
          </w:p>
        </w:tc>
      </w:tr>
    </w:tbl>
    <w:p w:rsidR="00A6560A" w:rsidRDefault="00A6560A" w:rsidP="00257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</w:t>
      </w:r>
      <w:r>
        <w:rPr>
          <w:rFonts w:ascii="Times New Roman" w:hAnsi="Times New Roman" w:cs="Times New Roman"/>
          <w:sz w:val="24"/>
          <w:szCs w:val="24"/>
        </w:rPr>
        <w:t>составлено</w:t>
      </w:r>
      <w:r w:rsidRPr="00CE7611">
        <w:rPr>
          <w:rFonts w:ascii="Times New Roman" w:hAnsi="Times New Roman" w:cs="Times New Roman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A6560A" w:rsidRDefault="00A6560A" w:rsidP="00213E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560A" w:rsidRDefault="00A6560A" w:rsidP="00213E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560A" w:rsidRDefault="00A6560A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0A">
        <w:rPr>
          <w:rFonts w:ascii="Times New Roman" w:hAnsi="Times New Roman" w:cs="Times New Roman"/>
          <w:b/>
          <w:sz w:val="28"/>
          <w:szCs w:val="28"/>
        </w:rPr>
        <w:t>МОДУЛЬ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90F90" w:rsidRPr="00390F90">
        <w:t xml:space="preserve"> </w:t>
      </w:r>
      <w:r w:rsidR="00390F90" w:rsidRPr="00390F90">
        <w:rPr>
          <w:rFonts w:ascii="Times New Roman" w:hAnsi="Times New Roman" w:cs="Times New Roman"/>
          <w:b/>
          <w:sz w:val="28"/>
          <w:szCs w:val="28"/>
        </w:rPr>
        <w:t>КРЕДИТОВАНИЕ</w:t>
      </w:r>
    </w:p>
    <w:p w:rsidR="00AF5B47" w:rsidRDefault="00AF5B47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AF5B47">
        <w:rPr>
          <w:rFonts w:ascii="Times New Roman" w:hAnsi="Times New Roman" w:cs="Times New Roman"/>
          <w:b/>
          <w:sz w:val="28"/>
          <w:szCs w:val="28"/>
        </w:rPr>
        <w:t>Сущность и роль кредитования</w:t>
      </w:r>
      <w:r w:rsidRPr="00AF5B47">
        <w:rPr>
          <w:rFonts w:ascii="Times New Roman" w:hAnsi="Times New Roman" w:cs="Times New Roman"/>
          <w:b/>
          <w:sz w:val="28"/>
          <w:szCs w:val="28"/>
        </w:rPr>
        <w:tab/>
      </w:r>
    </w:p>
    <w:p w:rsidR="00A6560A" w:rsidRDefault="00A6560A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1. В системе анализируемых данных таблицы </w:t>
      </w:r>
      <w:r w:rsidR="00DE5436">
        <w:rPr>
          <w:rFonts w:ascii="Times New Roman" w:hAnsi="Times New Roman" w:cs="Times New Roman"/>
          <w:sz w:val="28"/>
          <w:szCs w:val="28"/>
        </w:rPr>
        <w:t>7</w:t>
      </w:r>
      <w:r w:rsidR="00BE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показаны первоначальные инвестиции и доход от вложения капитала в рентабельный бизнес. Каковы возможности компании по освоению новых видов финансовых ресурсов и получению от этого прибыли, если данные о ее финансовом развитии в отчетном и базисном период</w:t>
      </w:r>
      <w:r w:rsidR="00DE543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имеют следующие тенденции?</w:t>
      </w:r>
    </w:p>
    <w:p w:rsidR="00A6560A" w:rsidRPr="00A6560A" w:rsidRDefault="00A6560A" w:rsidP="004F7EE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22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Анализ финансовых показателей реализации инвестиционных проектов в компании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571"/>
        <w:gridCol w:w="1572"/>
        <w:gridCol w:w="2209"/>
      </w:tblGrid>
      <w:tr w:rsidR="002373BE" w:rsidRPr="00A6560A" w:rsidTr="00CD2290">
        <w:tc>
          <w:tcPr>
            <w:tcW w:w="817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1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Базисный период</w:t>
            </w:r>
          </w:p>
        </w:tc>
        <w:tc>
          <w:tcPr>
            <w:tcW w:w="1572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09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Изменение отчетного периода к базисному периоду, +/-</w:t>
            </w:r>
          </w:p>
        </w:tc>
      </w:tr>
      <w:tr w:rsidR="00656029" w:rsidRPr="00A6560A" w:rsidTr="00CD2290">
        <w:tc>
          <w:tcPr>
            <w:tcW w:w="817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656029" w:rsidRPr="00820064" w:rsidRDefault="00656029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73BE" w:rsidRPr="002373BE" w:rsidTr="00CD2290">
        <w:tc>
          <w:tcPr>
            <w:tcW w:w="817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Объем первоначальных инвестиций, тыс. руб.</w:t>
            </w:r>
          </w:p>
        </w:tc>
        <w:tc>
          <w:tcPr>
            <w:tcW w:w="1571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73940</w:t>
            </w:r>
          </w:p>
        </w:tc>
        <w:tc>
          <w:tcPr>
            <w:tcW w:w="1572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78375</w:t>
            </w:r>
          </w:p>
        </w:tc>
        <w:tc>
          <w:tcPr>
            <w:tcW w:w="2209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+4435</w:t>
            </w:r>
          </w:p>
        </w:tc>
      </w:tr>
      <w:tr w:rsidR="002373BE" w:rsidRPr="002373BE" w:rsidTr="00CD2290">
        <w:tc>
          <w:tcPr>
            <w:tcW w:w="817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Объем доходов, полученных от реализации инвестиционного проекта, тыс. руб.</w:t>
            </w:r>
          </w:p>
        </w:tc>
        <w:tc>
          <w:tcPr>
            <w:tcW w:w="1571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1572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2209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+7000</w:t>
            </w:r>
          </w:p>
        </w:tc>
      </w:tr>
      <w:tr w:rsidR="002373BE" w:rsidRPr="002373BE" w:rsidTr="00CD2290">
        <w:tc>
          <w:tcPr>
            <w:tcW w:w="817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Капиталоемкость бизнеса (строка 1 / строка 2 × 100), коп.</w:t>
            </w:r>
          </w:p>
        </w:tc>
        <w:tc>
          <w:tcPr>
            <w:tcW w:w="1571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86,99</w:t>
            </w:r>
          </w:p>
        </w:tc>
        <w:tc>
          <w:tcPr>
            <w:tcW w:w="1572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85,19</w:t>
            </w:r>
          </w:p>
        </w:tc>
        <w:tc>
          <w:tcPr>
            <w:tcW w:w="2209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-1,79</w:t>
            </w:r>
          </w:p>
        </w:tc>
      </w:tr>
      <w:tr w:rsidR="002373BE" w:rsidRPr="002373BE" w:rsidTr="00CD2290">
        <w:tc>
          <w:tcPr>
            <w:tcW w:w="817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Прибыль бизнеса (строка 2 – строка 1) , тыс. руб.</w:t>
            </w:r>
          </w:p>
        </w:tc>
        <w:tc>
          <w:tcPr>
            <w:tcW w:w="1571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11060</w:t>
            </w:r>
          </w:p>
        </w:tc>
        <w:tc>
          <w:tcPr>
            <w:tcW w:w="1572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13625</w:t>
            </w:r>
          </w:p>
        </w:tc>
        <w:tc>
          <w:tcPr>
            <w:tcW w:w="2209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+2565</w:t>
            </w:r>
          </w:p>
        </w:tc>
      </w:tr>
      <w:tr w:rsidR="002373BE" w:rsidRPr="002373BE" w:rsidTr="00CD2290">
        <w:tc>
          <w:tcPr>
            <w:tcW w:w="817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sz w:val="24"/>
                <w:szCs w:val="24"/>
              </w:rPr>
              <w:t>Рентабельность бизнеса (строка 4 / строка 2 × 100), %</w:t>
            </w:r>
          </w:p>
        </w:tc>
        <w:tc>
          <w:tcPr>
            <w:tcW w:w="1571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13,01</w:t>
            </w:r>
          </w:p>
        </w:tc>
        <w:tc>
          <w:tcPr>
            <w:tcW w:w="1572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14,81</w:t>
            </w:r>
          </w:p>
        </w:tc>
        <w:tc>
          <w:tcPr>
            <w:tcW w:w="2209" w:type="dxa"/>
            <w:vAlign w:val="center"/>
          </w:tcPr>
          <w:p w:rsidR="002373BE" w:rsidRPr="00820064" w:rsidRDefault="002373BE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820064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+1,80</w:t>
            </w:r>
          </w:p>
        </w:tc>
      </w:tr>
    </w:tbl>
    <w:p w:rsidR="002373BE" w:rsidRDefault="002373BE" w:rsidP="004F7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</w:t>
      </w:r>
      <w:r>
        <w:rPr>
          <w:rFonts w:ascii="Times New Roman" w:hAnsi="Times New Roman" w:cs="Times New Roman"/>
          <w:sz w:val="24"/>
          <w:szCs w:val="24"/>
        </w:rPr>
        <w:t>составлено</w:t>
      </w:r>
      <w:r w:rsidRPr="00CE7611">
        <w:rPr>
          <w:rFonts w:ascii="Times New Roman" w:hAnsi="Times New Roman" w:cs="Times New Roman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DE5436" w:rsidRPr="00257BBC" w:rsidRDefault="00DE5436" w:rsidP="004F7EE9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BC">
        <w:rPr>
          <w:rFonts w:ascii="Times New Roman" w:hAnsi="Times New Roman" w:cs="Times New Roman"/>
          <w:sz w:val="24"/>
          <w:szCs w:val="24"/>
        </w:rPr>
        <w:t>- Цифры серым курсивом – ответ к решению задачи.</w:t>
      </w:r>
    </w:p>
    <w:p w:rsidR="00DE5436" w:rsidRDefault="00DE5436" w:rsidP="00213E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73BE" w:rsidRDefault="002373BE" w:rsidP="00213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58539" cy="4752753"/>
            <wp:effectExtent l="0" t="0" r="2794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7BBC" w:rsidRDefault="00257BBC" w:rsidP="00257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BE">
        <w:rPr>
          <w:rFonts w:ascii="Times New Roman" w:hAnsi="Times New Roman" w:cs="Times New Roman"/>
          <w:sz w:val="24"/>
          <w:szCs w:val="24"/>
        </w:rPr>
        <w:t>Источник: составлено автором</w:t>
      </w:r>
      <w:r w:rsidRPr="003D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3BE" w:rsidRDefault="002373BE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6. Динамика инвестиций и полученных доходов, прибыли от</w:t>
      </w:r>
      <w:r w:rsidRPr="002373BE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проектов в компании</w:t>
      </w:r>
      <w:r w:rsidR="000D3FF0">
        <w:rPr>
          <w:rFonts w:ascii="Times New Roman" w:hAnsi="Times New Roman" w:cs="Times New Roman"/>
          <w:sz w:val="28"/>
          <w:szCs w:val="28"/>
        </w:rPr>
        <w:t>, тыс. руб.</w:t>
      </w:r>
    </w:p>
    <w:p w:rsidR="008B331D" w:rsidRDefault="008B331D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2DF" w:rsidRDefault="003D22DF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</w:t>
      </w:r>
      <w:r w:rsidR="008B331D">
        <w:rPr>
          <w:rFonts w:ascii="Times New Roman" w:hAnsi="Times New Roman" w:cs="Times New Roman"/>
          <w:sz w:val="28"/>
          <w:szCs w:val="28"/>
        </w:rPr>
        <w:t xml:space="preserve">задачу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8B331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кейс</w:t>
      </w:r>
      <w:r w:rsidR="008B33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определите степень эффективности финансового развития бизнеса, исходя из закономерности о том, что повышение снижение уровня капиталоемкости способствует увеличению доходности инвестированного капитала и стимулирует дальнейшее увеличение рентабельности.</w:t>
      </w:r>
    </w:p>
    <w:p w:rsidR="002373BE" w:rsidRDefault="002373BE" w:rsidP="002373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0670" cy="4670854"/>
            <wp:effectExtent l="0" t="0" r="20320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7BBC" w:rsidRDefault="00257BBC" w:rsidP="00257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BE">
        <w:rPr>
          <w:rFonts w:ascii="Times New Roman" w:hAnsi="Times New Roman" w:cs="Times New Roman"/>
          <w:sz w:val="24"/>
          <w:szCs w:val="24"/>
        </w:rPr>
        <w:t>Источник: составлено автором</w:t>
      </w:r>
    </w:p>
    <w:p w:rsidR="002373BE" w:rsidRDefault="002373BE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7. Динамика рентабельности при</w:t>
      </w:r>
      <w:r w:rsidRPr="002373BE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проектов в компании</w:t>
      </w:r>
    </w:p>
    <w:p w:rsidR="005C520C" w:rsidRDefault="005C520C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0C">
        <w:rPr>
          <w:rFonts w:ascii="Times New Roman" w:hAnsi="Times New Roman" w:cs="Times New Roman"/>
          <w:sz w:val="28"/>
          <w:szCs w:val="28"/>
        </w:rPr>
        <w:t xml:space="preserve">Кейс 2. </w:t>
      </w:r>
      <w:r>
        <w:rPr>
          <w:rFonts w:ascii="Times New Roman" w:hAnsi="Times New Roman" w:cs="Times New Roman"/>
          <w:sz w:val="28"/>
          <w:szCs w:val="28"/>
        </w:rPr>
        <w:t xml:space="preserve">Размер предоставленного потребительского кредита равен 12000 тыс. руб. </w:t>
      </w:r>
    </w:p>
    <w:p w:rsidR="005C520C" w:rsidRDefault="005C520C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22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Исходные данные для расчета итоговых величин в рамках плана погашения потребительского кредита</w:t>
      </w:r>
      <w:r w:rsidR="00BE22DC">
        <w:rPr>
          <w:rFonts w:ascii="Times New Roman" w:hAnsi="Times New Roman" w:cs="Times New Roman"/>
          <w:sz w:val="28"/>
          <w:szCs w:val="28"/>
        </w:rPr>
        <w:t>, тыс. руб.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center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914" w:type="dxa"/>
          </w:tcPr>
          <w:p w:rsidR="00BE22DC" w:rsidRPr="008B331D" w:rsidRDefault="00BE22DC" w:rsidP="00BE22DC">
            <w:pPr>
              <w:jc w:val="center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долг</w:t>
            </w:r>
          </w:p>
        </w:tc>
        <w:tc>
          <w:tcPr>
            <w:tcW w:w="1914" w:type="dxa"/>
          </w:tcPr>
          <w:p w:rsidR="00BE22DC" w:rsidRPr="008B331D" w:rsidRDefault="00BE22DC" w:rsidP="00BE22DC">
            <w:pPr>
              <w:jc w:val="center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Процентный платеж</w:t>
            </w:r>
          </w:p>
        </w:tc>
        <w:tc>
          <w:tcPr>
            <w:tcW w:w="1914" w:type="dxa"/>
          </w:tcPr>
          <w:p w:rsidR="00BE22DC" w:rsidRPr="008B331D" w:rsidRDefault="00BE22DC" w:rsidP="00BE22DC">
            <w:pPr>
              <w:jc w:val="center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Выплата долга</w:t>
            </w:r>
          </w:p>
        </w:tc>
        <w:tc>
          <w:tcPr>
            <w:tcW w:w="1915" w:type="dxa"/>
          </w:tcPr>
          <w:p w:rsidR="00BE22DC" w:rsidRPr="008B331D" w:rsidRDefault="00BE22DC" w:rsidP="00BE22DC">
            <w:pPr>
              <w:jc w:val="center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Месячный взнос</w:t>
            </w:r>
          </w:p>
        </w:tc>
      </w:tr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1D">
              <w:rPr>
                <w:rFonts w:ascii="Times New Roman" w:hAnsi="Times New Roman" w:cs="Times New Roman"/>
                <w:b/>
              </w:rPr>
              <w:t>12000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31D">
              <w:rPr>
                <w:rFonts w:ascii="Times New Roman" w:hAnsi="Times New Roman" w:cs="Times New Roman"/>
                <w:b/>
              </w:rPr>
              <w:t>12%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both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10000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120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2000</w:t>
            </w:r>
          </w:p>
        </w:tc>
        <w:tc>
          <w:tcPr>
            <w:tcW w:w="1915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2120</w:t>
            </w:r>
          </w:p>
        </w:tc>
      </w:tr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both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8000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100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2000</w:t>
            </w:r>
          </w:p>
        </w:tc>
        <w:tc>
          <w:tcPr>
            <w:tcW w:w="1915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2100</w:t>
            </w:r>
          </w:p>
        </w:tc>
      </w:tr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both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6000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80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2000</w:t>
            </w:r>
          </w:p>
        </w:tc>
        <w:tc>
          <w:tcPr>
            <w:tcW w:w="1915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2080</w:t>
            </w:r>
          </w:p>
        </w:tc>
      </w:tr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both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9000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60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2000</w:t>
            </w:r>
          </w:p>
        </w:tc>
        <w:tc>
          <w:tcPr>
            <w:tcW w:w="1915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2060</w:t>
            </w:r>
          </w:p>
        </w:tc>
      </w:tr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both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2000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40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2000</w:t>
            </w:r>
          </w:p>
        </w:tc>
        <w:tc>
          <w:tcPr>
            <w:tcW w:w="1915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2040</w:t>
            </w:r>
          </w:p>
        </w:tc>
      </w:tr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both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2000</w:t>
            </w:r>
          </w:p>
        </w:tc>
        <w:tc>
          <w:tcPr>
            <w:tcW w:w="1915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2020</w:t>
            </w:r>
          </w:p>
        </w:tc>
      </w:tr>
      <w:tr w:rsidR="00BE22DC" w:rsidRPr="008B331D" w:rsidTr="00BE22DC">
        <w:trPr>
          <w:jc w:val="center"/>
        </w:trPr>
        <w:tc>
          <w:tcPr>
            <w:tcW w:w="1914" w:type="dxa"/>
          </w:tcPr>
          <w:p w:rsidR="00BE22DC" w:rsidRPr="008B331D" w:rsidRDefault="00BE22DC" w:rsidP="00BE22DC">
            <w:pPr>
              <w:jc w:val="both"/>
              <w:rPr>
                <w:rFonts w:ascii="Times New Roman" w:hAnsi="Times New Roman" w:cs="Times New Roman"/>
              </w:rPr>
            </w:pPr>
            <w:r w:rsidRPr="008B33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420</w:t>
            </w:r>
          </w:p>
        </w:tc>
        <w:tc>
          <w:tcPr>
            <w:tcW w:w="1914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12000</w:t>
            </w:r>
          </w:p>
        </w:tc>
        <w:tc>
          <w:tcPr>
            <w:tcW w:w="1915" w:type="dxa"/>
          </w:tcPr>
          <w:p w:rsidR="00BE22DC" w:rsidRPr="008B331D" w:rsidRDefault="00BE22DC" w:rsidP="00B90BDA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8B331D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12420</w:t>
            </w:r>
          </w:p>
        </w:tc>
      </w:tr>
    </w:tbl>
    <w:p w:rsidR="00257BBC" w:rsidRPr="00257BBC" w:rsidRDefault="00257BBC" w:rsidP="0025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BC">
        <w:rPr>
          <w:rFonts w:ascii="Times New Roman" w:hAnsi="Times New Roman" w:cs="Times New Roman"/>
          <w:sz w:val="24"/>
          <w:szCs w:val="24"/>
        </w:rPr>
        <w:t>Источник: [10]</w:t>
      </w:r>
    </w:p>
    <w:p w:rsidR="005C520C" w:rsidRPr="00257BBC" w:rsidRDefault="00BE22DC" w:rsidP="00BE22DC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BC">
        <w:rPr>
          <w:rFonts w:ascii="Times New Roman" w:hAnsi="Times New Roman" w:cs="Times New Roman"/>
          <w:sz w:val="24"/>
          <w:szCs w:val="24"/>
        </w:rPr>
        <w:t>- Цифры серым курсивом – ответ к решению задачи.</w:t>
      </w:r>
    </w:p>
    <w:p w:rsidR="008B331D" w:rsidRDefault="008B331D" w:rsidP="008B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Процентная ставка – 12% годовых, срок погашения – 6 месяцев. </w:t>
      </w:r>
    </w:p>
    <w:p w:rsidR="008B331D" w:rsidRDefault="008B331D" w:rsidP="008B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погашения потребительского кредита (амортизация погашения долга).</w:t>
      </w:r>
    </w:p>
    <w:p w:rsidR="00AF5B47" w:rsidRDefault="00AF5B47" w:rsidP="00AF5B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AF5B47">
        <w:rPr>
          <w:rFonts w:ascii="Times New Roman" w:hAnsi="Times New Roman" w:cs="Times New Roman"/>
          <w:b/>
          <w:sz w:val="28"/>
          <w:szCs w:val="28"/>
        </w:rPr>
        <w:t>Кредитно-банковская система</w:t>
      </w:r>
    </w:p>
    <w:p w:rsidR="00656029" w:rsidRDefault="00656029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Кейс </w:t>
      </w:r>
      <w:r w:rsidR="005C52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Рассчитайте прирост вкладов физических лиц в 2019-2020 гг., произведите оценку сценариев развития тенденций на рынке вкладов физических лиц. Проверьте правильность расчетов, сопоставив полученные значения с данными столбца 4 таблицы </w:t>
      </w:r>
      <w:r w:rsidR="00CD22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029" w:rsidRDefault="00656029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22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Динамика вкладов физических лиц в рублях, трлн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1559"/>
        <w:gridCol w:w="4076"/>
      </w:tblGrid>
      <w:tr w:rsidR="00656029" w:rsidRPr="00CD2290" w:rsidTr="003D22DF">
        <w:tc>
          <w:tcPr>
            <w:tcW w:w="2392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  <w:tc>
          <w:tcPr>
            <w:tcW w:w="1544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076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Прирост 2020 г. к 2019 г., %</w:t>
            </w:r>
          </w:p>
        </w:tc>
      </w:tr>
      <w:tr w:rsidR="00656029" w:rsidRPr="00CD2290" w:rsidTr="003D22DF">
        <w:tc>
          <w:tcPr>
            <w:tcW w:w="2392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6029" w:rsidRPr="00CD2290" w:rsidTr="003D22DF">
        <w:tc>
          <w:tcPr>
            <w:tcW w:w="2392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44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2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725</w:t>
            </w:r>
          </w:p>
        </w:tc>
        <w:tc>
          <w:tcPr>
            <w:tcW w:w="1559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18,910</w:t>
            </w:r>
          </w:p>
        </w:tc>
        <w:tc>
          <w:tcPr>
            <w:tcW w:w="4076" w:type="dxa"/>
            <w:vAlign w:val="center"/>
          </w:tcPr>
          <w:p w:rsidR="00656029" w:rsidRPr="00DE5436" w:rsidRDefault="00656029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 w:rsidRPr="00DE5436">
              <w:rPr>
                <w:rFonts w:ascii="Times New Roman" w:hAnsi="Times New Roman" w:cs="Times New Roman"/>
                <w:i/>
                <w:color w:val="BFBFBF" w:themeColor="background1" w:themeShade="BF"/>
              </w:rPr>
              <w:t>+6,69</w:t>
            </w:r>
          </w:p>
        </w:tc>
      </w:tr>
      <w:tr w:rsidR="00656029" w:rsidRPr="00CD2290" w:rsidTr="003D22DF">
        <w:tc>
          <w:tcPr>
            <w:tcW w:w="2392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4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17,725</w:t>
            </w:r>
          </w:p>
        </w:tc>
        <w:tc>
          <w:tcPr>
            <w:tcW w:w="1559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18,687</w:t>
            </w:r>
          </w:p>
        </w:tc>
        <w:tc>
          <w:tcPr>
            <w:tcW w:w="4076" w:type="dxa"/>
            <w:vAlign w:val="center"/>
          </w:tcPr>
          <w:p w:rsidR="00656029" w:rsidRPr="00DE5436" w:rsidRDefault="00656029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 w:rsidRPr="00DE5436">
              <w:rPr>
                <w:rFonts w:ascii="Times New Roman" w:hAnsi="Times New Roman" w:cs="Times New Roman"/>
                <w:i/>
                <w:color w:val="BFBFBF" w:themeColor="background1" w:themeShade="BF"/>
              </w:rPr>
              <w:t>+5,43</w:t>
            </w:r>
          </w:p>
        </w:tc>
      </w:tr>
      <w:tr w:rsidR="00656029" w:rsidRPr="00CD2290" w:rsidTr="003D22DF">
        <w:tc>
          <w:tcPr>
            <w:tcW w:w="2392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4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17,725</w:t>
            </w:r>
          </w:p>
        </w:tc>
        <w:tc>
          <w:tcPr>
            <w:tcW w:w="1559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18,584</w:t>
            </w:r>
          </w:p>
        </w:tc>
        <w:tc>
          <w:tcPr>
            <w:tcW w:w="4076" w:type="dxa"/>
            <w:vAlign w:val="center"/>
          </w:tcPr>
          <w:p w:rsidR="00656029" w:rsidRPr="00DE5436" w:rsidRDefault="00656029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 w:rsidRPr="00DE5436">
              <w:rPr>
                <w:rFonts w:ascii="Times New Roman" w:hAnsi="Times New Roman" w:cs="Times New Roman"/>
                <w:i/>
                <w:color w:val="BFBFBF" w:themeColor="background1" w:themeShade="BF"/>
              </w:rPr>
              <w:t>+4,85</w:t>
            </w:r>
          </w:p>
        </w:tc>
      </w:tr>
      <w:tr w:rsidR="00656029" w:rsidRPr="00CD2290" w:rsidTr="003D22DF">
        <w:tc>
          <w:tcPr>
            <w:tcW w:w="2392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4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17,725</w:t>
            </w:r>
          </w:p>
        </w:tc>
        <w:tc>
          <w:tcPr>
            <w:tcW w:w="1559" w:type="dxa"/>
          </w:tcPr>
          <w:p w:rsidR="00656029" w:rsidRPr="00CD2290" w:rsidRDefault="00656029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290">
              <w:rPr>
                <w:rFonts w:ascii="Times New Roman" w:hAnsi="Times New Roman" w:cs="Times New Roman"/>
                <w:sz w:val="28"/>
                <w:szCs w:val="28"/>
              </w:rPr>
              <w:t>18,729</w:t>
            </w:r>
          </w:p>
        </w:tc>
        <w:tc>
          <w:tcPr>
            <w:tcW w:w="4076" w:type="dxa"/>
            <w:vAlign w:val="center"/>
          </w:tcPr>
          <w:p w:rsidR="00656029" w:rsidRPr="00DE5436" w:rsidRDefault="00656029" w:rsidP="004F7EE9">
            <w:pPr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 w:rsidRPr="00DE5436">
              <w:rPr>
                <w:rFonts w:ascii="Times New Roman" w:hAnsi="Times New Roman" w:cs="Times New Roman"/>
                <w:i/>
                <w:color w:val="BFBFBF" w:themeColor="background1" w:themeShade="BF"/>
              </w:rPr>
              <w:t>+5,66</w:t>
            </w:r>
          </w:p>
        </w:tc>
      </w:tr>
    </w:tbl>
    <w:p w:rsidR="00656029" w:rsidRPr="002373BE" w:rsidRDefault="00656029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BE">
        <w:rPr>
          <w:rFonts w:ascii="Times New Roman" w:hAnsi="Times New Roman" w:cs="Times New Roman"/>
          <w:sz w:val="24"/>
          <w:szCs w:val="24"/>
        </w:rPr>
        <w:t>Источник: составлено автором</w:t>
      </w:r>
      <w:r>
        <w:rPr>
          <w:rFonts w:ascii="Times New Roman" w:hAnsi="Times New Roman" w:cs="Times New Roman"/>
          <w:sz w:val="24"/>
          <w:szCs w:val="24"/>
        </w:rPr>
        <w:t xml:space="preserve"> по данным: </w:t>
      </w:r>
      <w:r w:rsidR="00257BBC">
        <w:rPr>
          <w:rFonts w:ascii="Times New Roman" w:hAnsi="Times New Roman" w:cs="Times New Roman"/>
          <w:sz w:val="24"/>
          <w:szCs w:val="24"/>
        </w:rPr>
        <w:t>[3]</w:t>
      </w:r>
    </w:p>
    <w:p w:rsidR="00DE5436" w:rsidRPr="00257BBC" w:rsidRDefault="00DE5436" w:rsidP="004F7EE9">
      <w:pPr>
        <w:pStyle w:val="ae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BBC">
        <w:rPr>
          <w:rFonts w:ascii="Times New Roman" w:hAnsi="Times New Roman" w:cs="Times New Roman"/>
          <w:sz w:val="24"/>
          <w:szCs w:val="24"/>
        </w:rPr>
        <w:t>- Цифры серым курсивом – ответ к решению задачи.</w:t>
      </w:r>
    </w:p>
    <w:p w:rsidR="003D22DF" w:rsidRDefault="003D22DF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436" w:rsidRDefault="00593D4D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4D">
        <w:rPr>
          <w:rFonts w:ascii="Times New Roman" w:hAnsi="Times New Roman" w:cs="Times New Roman"/>
          <w:sz w:val="28"/>
          <w:szCs w:val="28"/>
        </w:rPr>
        <w:t>Кейс 4. На рисунке 8 представлены среднестатистические значения основных макроэкономических показателей разви</w:t>
      </w:r>
      <w:r w:rsidR="00C94A9A">
        <w:rPr>
          <w:rFonts w:ascii="Times New Roman" w:hAnsi="Times New Roman" w:cs="Times New Roman"/>
          <w:sz w:val="28"/>
          <w:szCs w:val="28"/>
        </w:rPr>
        <w:t xml:space="preserve">тия России. Оценив их потенциал, </w:t>
      </w:r>
      <w:r w:rsidRPr="00593D4D">
        <w:rPr>
          <w:rFonts w:ascii="Times New Roman" w:hAnsi="Times New Roman" w:cs="Times New Roman"/>
          <w:sz w:val="28"/>
          <w:szCs w:val="28"/>
        </w:rPr>
        <w:t>проанализируйте влияние данных показателей на современное состояние развития кредитно-банковской системы РФ.</w:t>
      </w:r>
      <w:r w:rsidR="00DE5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DF" w:rsidRPr="00593D4D" w:rsidRDefault="00DE5436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возможности оценки влияния макроэкономических факторов на динамику ключевых индикаторов кредитно-банковской системы и опишите </w:t>
      </w:r>
      <w:r w:rsidR="00A73510">
        <w:rPr>
          <w:rFonts w:ascii="Times New Roman" w:hAnsi="Times New Roman" w:cs="Times New Roman"/>
          <w:sz w:val="28"/>
          <w:szCs w:val="28"/>
        </w:rPr>
        <w:t>условия повышения валовых индикаторов регионального развития как фактора стимулирования инвестиций в создание новых кредитно-финансовых институтов на уровне отдельных субъектов РФ.</w:t>
      </w:r>
    </w:p>
    <w:p w:rsidR="00593D4D" w:rsidRPr="00593D4D" w:rsidRDefault="00593D4D" w:rsidP="0059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6091882"/>
            <wp:effectExtent l="0" t="0" r="19050" b="2349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5B88" w:rsidRDefault="00285B88" w:rsidP="00285B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611">
        <w:rPr>
          <w:rFonts w:ascii="Times New Roman" w:hAnsi="Times New Roman" w:cs="Times New Roman"/>
          <w:sz w:val="24"/>
          <w:szCs w:val="24"/>
        </w:rPr>
        <w:t xml:space="preserve">Источник: составлено по </w:t>
      </w:r>
      <w:r w:rsidRPr="00A2432F">
        <w:rPr>
          <w:rFonts w:ascii="Times New Roman" w:hAnsi="Times New Roman" w:cs="Times New Roman"/>
          <w:sz w:val="24"/>
          <w:szCs w:val="24"/>
        </w:rPr>
        <w:t>данным</w:t>
      </w:r>
      <w:r w:rsidR="00257BBC" w:rsidRPr="00A2432F">
        <w:rPr>
          <w:rFonts w:ascii="Times New Roman" w:hAnsi="Times New Roman" w:cs="Times New Roman"/>
          <w:sz w:val="24"/>
          <w:szCs w:val="24"/>
        </w:rPr>
        <w:t>: [</w:t>
      </w:r>
      <w:r w:rsidR="00A2432F" w:rsidRPr="00A2432F">
        <w:rPr>
          <w:rFonts w:ascii="Times New Roman" w:hAnsi="Times New Roman" w:cs="Times New Roman"/>
          <w:sz w:val="24"/>
          <w:szCs w:val="24"/>
        </w:rPr>
        <w:t>9</w:t>
      </w:r>
      <w:r w:rsidR="00257BBC" w:rsidRPr="00A2432F">
        <w:rPr>
          <w:rFonts w:ascii="Times New Roman" w:hAnsi="Times New Roman" w:cs="Times New Roman"/>
          <w:sz w:val="24"/>
          <w:szCs w:val="24"/>
        </w:rPr>
        <w:t>]</w:t>
      </w:r>
    </w:p>
    <w:p w:rsidR="00CD2290" w:rsidRPr="00593D4D" w:rsidRDefault="00593D4D" w:rsidP="006560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D4D">
        <w:rPr>
          <w:rFonts w:ascii="Times New Roman" w:hAnsi="Times New Roman" w:cs="Times New Roman"/>
          <w:sz w:val="28"/>
          <w:szCs w:val="28"/>
        </w:rPr>
        <w:t>Рисунок 8. Распределение значений коэффициентов эффективности макроэкономического развития России</w:t>
      </w:r>
    </w:p>
    <w:p w:rsidR="00593D4D" w:rsidRDefault="00593D4D" w:rsidP="00593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290" w:rsidRDefault="00593D4D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4D">
        <w:rPr>
          <w:rFonts w:ascii="Times New Roman" w:hAnsi="Times New Roman" w:cs="Times New Roman"/>
          <w:sz w:val="28"/>
          <w:szCs w:val="28"/>
        </w:rPr>
        <w:t>При анализе производственных и внешнеторговых показателей макроэкономического развития целесообразно оценить потенциальные факторы финансового роста в национальной кредитно-банковской системе РФ.</w:t>
      </w:r>
    </w:p>
    <w:p w:rsidR="00A2432F" w:rsidRDefault="00A2432F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2F" w:rsidRPr="00593D4D" w:rsidRDefault="00A2432F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029" w:rsidRDefault="003D22DF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DF">
        <w:rPr>
          <w:rFonts w:ascii="Times New Roman" w:hAnsi="Times New Roman" w:cs="Times New Roman"/>
          <w:b/>
          <w:sz w:val="28"/>
          <w:szCs w:val="28"/>
        </w:rPr>
        <w:t>МОДУЛЬ 5.</w:t>
      </w:r>
      <w:r w:rsidR="00390F90" w:rsidRPr="00390F90">
        <w:t xml:space="preserve"> </w:t>
      </w:r>
      <w:r w:rsidR="00390F90" w:rsidRPr="00390F90">
        <w:rPr>
          <w:rFonts w:ascii="Times New Roman" w:hAnsi="Times New Roman" w:cs="Times New Roman"/>
          <w:b/>
          <w:sz w:val="28"/>
          <w:szCs w:val="28"/>
        </w:rPr>
        <w:t>ИНВЕСТИРОВАНИЕ</w:t>
      </w:r>
    </w:p>
    <w:p w:rsidR="00AF5B47" w:rsidRPr="00AF5B47" w:rsidRDefault="00AF5B47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AF5B47">
        <w:rPr>
          <w:rFonts w:ascii="Times New Roman" w:hAnsi="Times New Roman" w:cs="Times New Roman"/>
          <w:b/>
          <w:sz w:val="28"/>
          <w:szCs w:val="28"/>
        </w:rPr>
        <w:t>Фондовые и валютные биржи</w:t>
      </w:r>
    </w:p>
    <w:p w:rsidR="00CD2290" w:rsidRPr="005C520C" w:rsidRDefault="005C520C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Кейс 1. Проанализируйте о</w:t>
      </w:r>
      <w:r w:rsidRPr="005C520C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сделок на внутреннем валютном рынке в разрезе валют в 2021 году. Используйте статистику данных по фондовым и валютным биржам России, Республик Белоруссия, Казахстан, США</w:t>
      </w:r>
      <w:r w:rsidR="00CD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10)</w:t>
      </w:r>
      <w:r w:rsidRPr="005C5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20C" w:rsidRPr="005C520C" w:rsidRDefault="005C520C" w:rsidP="004F7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CD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сделок банков-резидентов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биржевом</w:t>
      </w:r>
      <w:r w:rsidRPr="005C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</w:t>
      </w:r>
      <w:r w:rsidR="00CD2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993"/>
        <w:gridCol w:w="992"/>
        <w:gridCol w:w="850"/>
        <w:gridCol w:w="993"/>
        <w:gridCol w:w="992"/>
        <w:gridCol w:w="992"/>
        <w:gridCol w:w="816"/>
      </w:tblGrid>
      <w:tr w:rsidR="00A73510" w:rsidRPr="005C520C" w:rsidTr="00A73510">
        <w:trPr>
          <w:trHeight w:val="828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A73510" w:rsidRPr="005C520C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БЕЛОРУС-СКИЙ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КАЗАХСТАНСКИЙ ТЕНГЕ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ДОЛЛАР США</w:t>
            </w:r>
          </w:p>
        </w:tc>
      </w:tr>
      <w:tr w:rsidR="00A73510" w:rsidRPr="005C520C" w:rsidTr="00A73510">
        <w:trPr>
          <w:trHeight w:val="1168"/>
        </w:trPr>
        <w:tc>
          <w:tcPr>
            <w:tcW w:w="1716" w:type="dxa"/>
            <w:vMerge/>
            <w:vAlign w:val="center"/>
            <w:hideMark/>
          </w:tcPr>
          <w:p w:rsidR="00A73510" w:rsidRPr="005C520C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долл.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валюты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долл.</w:t>
            </w:r>
          </w:p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</w:tr>
      <w:tr w:rsidR="005C520C" w:rsidRPr="005C520C" w:rsidTr="00A73510">
        <w:trPr>
          <w:trHeight w:val="735"/>
        </w:trPr>
        <w:tc>
          <w:tcPr>
            <w:tcW w:w="1716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торгов на бирже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21993713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295551,9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255805,5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C520C" w:rsidRPr="00CD229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255806</w:t>
            </w:r>
          </w:p>
        </w:tc>
      </w:tr>
      <w:tr w:rsidR="005C520C" w:rsidRPr="005C520C" w:rsidTr="00A73510">
        <w:trPr>
          <w:trHeight w:val="1413"/>
        </w:trPr>
        <w:tc>
          <w:tcPr>
            <w:tcW w:w="1716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сделок банков-резидентов на межбанковском (внебиржевом) рынке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18661922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251003,9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1840299,4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385421,8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38542</w:t>
            </w:r>
            <w:r w:rsidR="00A735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C520C" w:rsidRPr="005C520C" w:rsidTr="00A73510">
        <w:trPr>
          <w:trHeight w:val="1661"/>
        </w:trPr>
        <w:tc>
          <w:tcPr>
            <w:tcW w:w="1716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сделок по операциям покупки, продажи</w:t>
            </w:r>
            <w:r w:rsidR="00B62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конверсии иностранной валюты </w:t>
            </w: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банковских клиентов-юридических лиц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12600973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169337,1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230941,3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CD2290" w:rsidRDefault="005C520C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2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169207,3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C520C" w:rsidRPr="00CD2290" w:rsidRDefault="00A73510" w:rsidP="004F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169207</w:t>
            </w:r>
          </w:p>
        </w:tc>
      </w:tr>
      <w:tr w:rsidR="005C520C" w:rsidRPr="005C520C" w:rsidTr="00A73510">
        <w:trPr>
          <w:trHeight w:val="523"/>
        </w:trPr>
        <w:tc>
          <w:tcPr>
            <w:tcW w:w="1716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Куплено населением иностранной валюты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</w:tr>
      <w:tr w:rsidR="005C520C" w:rsidRPr="005C520C" w:rsidTr="00A73510">
        <w:trPr>
          <w:trHeight w:val="78"/>
        </w:trPr>
        <w:tc>
          <w:tcPr>
            <w:tcW w:w="1716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Продано населением иностранной валюты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C520C" w:rsidRPr="005C520C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</w:tr>
      <w:tr w:rsidR="005C520C" w:rsidRPr="005C520C" w:rsidTr="00A73510">
        <w:trPr>
          <w:trHeight w:val="315"/>
        </w:trPr>
        <w:tc>
          <w:tcPr>
            <w:tcW w:w="1716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53256608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5C520C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520C" w:rsidRPr="005C520C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2071578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20C" w:rsidRPr="005C520C" w:rsidRDefault="005C520C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811549,3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C520C" w:rsidRPr="005C520C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811549</w:t>
            </w:r>
          </w:p>
        </w:tc>
      </w:tr>
    </w:tbl>
    <w:p w:rsidR="005C520C" w:rsidRPr="00A2432F" w:rsidRDefault="005C520C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Банк России</w:t>
      </w:r>
    </w:p>
    <w:p w:rsidR="003D22DF" w:rsidRDefault="0096142F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  <w:r w:rsidR="003D22DF" w:rsidRPr="003D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22DF" w:rsidRPr="003D2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Произведите расчет удельного веса каждого элемента актива и пассива в итоговом показател</w:t>
      </w:r>
      <w:r w:rsidR="00B62E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22DF" w:rsidRPr="003D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баланса банка</w:t>
      </w:r>
      <w:r w:rsidR="00A73510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-эмитента ценных бумаг</w:t>
      </w:r>
      <w:r w:rsidR="003D22DF" w:rsidRPr="003D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сделайте вывод о целесообразности повышения доли ликвидных активов по балансу.</w:t>
      </w:r>
    </w:p>
    <w:p w:rsidR="0096142F" w:rsidRPr="003D22DF" w:rsidRDefault="0096142F" w:rsidP="004F7EE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BE1E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22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Динамика активов субъектов банковского рынка в 2021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2127"/>
        <w:gridCol w:w="1275"/>
        <w:gridCol w:w="1843"/>
      </w:tblGrid>
      <w:tr w:rsidR="00A73510" w:rsidRPr="0096142F" w:rsidTr="00A73510">
        <w:trPr>
          <w:trHeight w:val="35"/>
        </w:trPr>
        <w:tc>
          <w:tcPr>
            <w:tcW w:w="411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327D1F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01 Марта 2021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вес, </w:t>
            </w: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за 1 мес.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Наличность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6 129 538 595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-415 082 426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Обязательные резервы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626 623 577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-144 636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Ссудная задолженность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68 729 831 827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358 359 553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Финансовые инструменты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16 513 376 392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-152 418 157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Средства в расчетах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17 192 146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9 927 579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Дебиторская задолженность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1 884 044 616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17 618 644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Требования по получению процентов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1 039 738 917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36 638 783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Имущество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1 463 501 255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-5 787 372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Деловая репутация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161 653 327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Прочие активы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1 449 590 758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-32 686 929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Отложенный налог на прибыль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362 077 932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51 648 932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Долгосрочные активы, предназначенные для продажи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26 352 567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-319 569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Итого активов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98 403 521 909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-132 245 598</w:t>
            </w:r>
          </w:p>
        </w:tc>
      </w:tr>
      <w:tr w:rsidR="00A73510" w:rsidRPr="0096142F" w:rsidTr="00A73510">
        <w:trPr>
          <w:trHeight w:val="35"/>
        </w:trPr>
        <w:tc>
          <w:tcPr>
            <w:tcW w:w="411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73510" w:rsidRPr="00327D1F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0"/>
                <w:szCs w:val="20"/>
                <w:lang w:eastAsia="ru-RU"/>
              </w:rPr>
            </w:pPr>
            <w:r w:rsidRPr="00327D1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ПАССИВЫ</w:t>
            </w:r>
          </w:p>
        </w:tc>
        <w:tc>
          <w:tcPr>
            <w:tcW w:w="2127" w:type="dxa"/>
            <w:vAlign w:val="center"/>
          </w:tcPr>
          <w:p w:rsidR="00A73510" w:rsidRPr="00327D1F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4A442A" w:themeFill="background2" w:themeFillShade="40"/>
            <w:vAlign w:val="center"/>
          </w:tcPr>
          <w:p w:rsidR="00A73510" w:rsidRPr="00327D1F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73510" w:rsidRPr="00A73510" w:rsidRDefault="00A73510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Источники собственных средств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8 750 785 730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10 747 911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Резерв на возможные потери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6 571 147 287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43 001 758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Привлеченные средства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79 955 828 987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-127 017 828</w:t>
            </w:r>
          </w:p>
        </w:tc>
      </w:tr>
      <w:tr w:rsidR="00A73510" w:rsidRPr="0096142F" w:rsidTr="00A73510"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Прочие обязательства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2 254 760 039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10 202 758</w:t>
            </w:r>
          </w:p>
        </w:tc>
      </w:tr>
      <w:tr w:rsidR="00A73510" w:rsidRPr="0096142F" w:rsidTr="00A73510">
        <w:trPr>
          <w:trHeight w:val="24"/>
        </w:trPr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Финансовые обязательства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782 401 062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-50 767 695</w:t>
            </w:r>
          </w:p>
        </w:tc>
      </w:tr>
      <w:tr w:rsidR="00A73510" w:rsidRPr="0096142F" w:rsidTr="00A73510">
        <w:trPr>
          <w:trHeight w:val="17"/>
        </w:trPr>
        <w:tc>
          <w:tcPr>
            <w:tcW w:w="4119" w:type="dxa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Итого пассивов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98 403 521 866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-132 245 598</w:t>
            </w:r>
          </w:p>
        </w:tc>
      </w:tr>
      <w:tr w:rsidR="00A73510" w:rsidRPr="0096142F" w:rsidTr="00A73510">
        <w:trPr>
          <w:trHeight w:val="35"/>
        </w:trPr>
        <w:tc>
          <w:tcPr>
            <w:tcW w:w="411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Активы, приносящие прямой доход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85 243 208 219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205 941 396</w:t>
            </w:r>
          </w:p>
        </w:tc>
      </w:tr>
      <w:tr w:rsidR="00A73510" w:rsidRPr="0096142F" w:rsidTr="00A73510">
        <w:trPr>
          <w:trHeight w:val="18"/>
        </w:trPr>
        <w:tc>
          <w:tcPr>
            <w:tcW w:w="411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Обязательства, генерирующие % выплаты</w:t>
            </w:r>
          </w:p>
        </w:tc>
        <w:tc>
          <w:tcPr>
            <w:tcW w:w="212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96142F" w:rsidRDefault="00E13CE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tgtFrame="_blank" w:history="1">
              <w:r w:rsidR="00A73510" w:rsidRPr="0096142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80 954 194 099</w:t>
              </w:r>
            </w:hyperlink>
          </w:p>
        </w:tc>
        <w:tc>
          <w:tcPr>
            <w:tcW w:w="1275" w:type="dxa"/>
            <w:shd w:val="clear" w:color="auto" w:fill="4A442A" w:themeFill="background2" w:themeFillShade="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3510" w:rsidRPr="0096142F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3510" w:rsidRPr="00A73510" w:rsidRDefault="00A73510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3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-172 112 019</w:t>
            </w:r>
          </w:p>
        </w:tc>
      </w:tr>
    </w:tbl>
    <w:p w:rsidR="0067106D" w:rsidRPr="00A73510" w:rsidRDefault="00A2432F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r w:rsidRPr="00A2432F">
        <w:rPr>
          <w:rFonts w:ascii="Times New Roman" w:hAnsi="Times New Roman" w:cs="Times New Roman"/>
          <w:sz w:val="24"/>
          <w:szCs w:val="24"/>
        </w:rPr>
        <w:t>[19]</w:t>
      </w:r>
    </w:p>
    <w:p w:rsidR="00AF5B47" w:rsidRDefault="00AF5B47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AF5B47">
        <w:rPr>
          <w:rFonts w:ascii="Times New Roman" w:hAnsi="Times New Roman" w:cs="Times New Roman"/>
          <w:b/>
          <w:sz w:val="28"/>
          <w:szCs w:val="28"/>
        </w:rPr>
        <w:t>Перспективы развития  рынка ценных бумаг</w:t>
      </w:r>
    </w:p>
    <w:p w:rsidR="003D22DF" w:rsidRDefault="0096142F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5C520C">
        <w:rPr>
          <w:rFonts w:ascii="Times New Roman" w:hAnsi="Times New Roman" w:cs="Times New Roman"/>
          <w:sz w:val="28"/>
          <w:szCs w:val="28"/>
        </w:rPr>
        <w:t>3.</w:t>
      </w:r>
      <w:r w:rsidR="003D22DF" w:rsidRPr="003D22DF">
        <w:rPr>
          <w:rFonts w:ascii="Times New Roman" w:hAnsi="Times New Roman" w:cs="Times New Roman"/>
          <w:sz w:val="28"/>
          <w:szCs w:val="28"/>
        </w:rPr>
        <w:t xml:space="preserve"> Произведите расчет и анализ сравнительных значений по 30 крупнейшим банкам</w:t>
      </w:r>
      <w:r w:rsidR="00A73510">
        <w:rPr>
          <w:rFonts w:ascii="Times New Roman" w:hAnsi="Times New Roman" w:cs="Times New Roman"/>
          <w:sz w:val="28"/>
          <w:szCs w:val="28"/>
        </w:rPr>
        <w:t xml:space="preserve"> – эмитентам ценных бумаг на российском фондовом рынке.</w:t>
      </w:r>
    </w:p>
    <w:p w:rsidR="0096142F" w:rsidRPr="003D22DF" w:rsidRDefault="0096142F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E1E30">
        <w:rPr>
          <w:rFonts w:ascii="Times New Roman" w:hAnsi="Times New Roman" w:cs="Times New Roman"/>
          <w:sz w:val="28"/>
          <w:szCs w:val="28"/>
        </w:rPr>
        <w:t>1</w:t>
      </w:r>
      <w:r w:rsidR="00CD22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Распределение чистых акт</w:t>
      </w:r>
      <w:r w:rsidR="00A73510">
        <w:rPr>
          <w:rFonts w:ascii="Times New Roman" w:hAnsi="Times New Roman" w:cs="Times New Roman"/>
          <w:sz w:val="28"/>
          <w:szCs w:val="28"/>
        </w:rPr>
        <w:t>ивов крупнейших участников российского рынка ценных бумаг, являющихся эмитентами акций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3598"/>
        <w:gridCol w:w="2211"/>
        <w:gridCol w:w="1952"/>
        <w:gridCol w:w="2379"/>
      </w:tblGrid>
      <w:tr w:rsidR="003D22DF" w:rsidRPr="003D22DF" w:rsidTr="00C94A9A">
        <w:trPr>
          <w:tblHeader/>
        </w:trPr>
        <w:tc>
          <w:tcPr>
            <w:tcW w:w="0" w:type="auto"/>
            <w:vAlign w:val="center"/>
            <w:hideMark/>
          </w:tcPr>
          <w:p w:rsidR="003D22DF" w:rsidRPr="003D22DF" w:rsidRDefault="003D22D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9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2" w:type="pct"/>
            <w:vAlign w:val="center"/>
            <w:hideMark/>
          </w:tcPr>
          <w:p w:rsidR="003D22DF" w:rsidRPr="003D22DF" w:rsidRDefault="003D22D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    </w:t>
            </w:r>
          </w:p>
        </w:tc>
        <w:tc>
          <w:tcPr>
            <w:tcW w:w="1052" w:type="pct"/>
            <w:vAlign w:val="center"/>
            <w:hideMark/>
          </w:tcPr>
          <w:p w:rsidR="003D22DF" w:rsidRPr="003D22DF" w:rsidRDefault="003D22DF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96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9" w:type="pct"/>
            <w:vAlign w:val="center"/>
            <w:hideMark/>
          </w:tcPr>
          <w:p w:rsidR="003D22DF" w:rsidRPr="003D22DF" w:rsidRDefault="00285B88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</w:p>
        </w:tc>
        <w:tc>
          <w:tcPr>
            <w:tcW w:w="1132" w:type="pct"/>
          </w:tcPr>
          <w:p w:rsidR="003D22DF" w:rsidRPr="003D22DF" w:rsidRDefault="003D22D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% </w:t>
            </w:r>
            <w:r w:rsidRPr="0028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Справочно</w:t>
            </w:r>
            <w:r w:rsidR="00285B88" w:rsidRPr="0028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÷ </w:t>
            </w:r>
            <w:r w:rsidRPr="0028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</w:t>
            </w:r>
            <w:r w:rsidR="00285B88" w:rsidRPr="0028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  <w:r w:rsidRPr="00285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085" cy="115570"/>
                  <wp:effectExtent l="0" t="0" r="0" b="0"/>
                  <wp:docPr id="53" name="Рисунок 53" descr="(рег.№1481)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рег.№1481)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СБЕРБАНК РОССИИ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222 271 439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179 249 720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80,64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2910" cy="115570"/>
                  <wp:effectExtent l="0" t="0" r="0" b="0"/>
                  <wp:docPr id="54" name="Рисунок 54" descr="(рег.№1000)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(рег.№1000)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ВТБ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62 718 636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62 076 256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98,98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55" name="Рисунок 55" descr="(рег.№13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(рег.№13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АЛЬФА-БАНК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23 460 392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18 148 719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77,36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56" name="Рисунок 56" descr="(рег.№22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(рег.№22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ФК ОТКРЫТИЕ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18 295 391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16 761 297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91,61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57" name="Рисунок 57" descr="(рег.№96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(рег.№96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СОВКОМБАНК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14 830 045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14 744 398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99,42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58" name="Рисунок 58" descr="(рег.№267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(рег.№267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ТИНЬКОФФ 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12 123 285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12 025 697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99,20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59" name="Рисунок 59" descr="(рег.№3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(рег.№35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ГАЗПРОМБАНК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9 449 024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7 281 144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77,06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0" name="Рисунок 60" descr="(рег.№197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(рег.№197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МОСКОВСКИЙ КРЕДИТНЫЙ 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4 178 252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4 035 669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96,59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1" name="Рисунок 61" descr="(рег.№346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(рег.№346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НАЦИОНАЛЬНЫЙ КЛИРИНГОВЫЙ ЦЕНТР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3 795 013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3 729 607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98,28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2" name="Рисунок 62" descr="(рег.№227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(рег.№227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УРАЛСИБ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3 742 282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3 739 801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99,93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3" name="Рисунок 63" descr="(рег.№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(рег.№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ЮНИКРЕДИТ 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3 715 964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3 087 459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83,09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4" name="Рисунок 64" descr="(рег.№22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(рег.№22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3 707 152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3 695 057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99,67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5" name="Рисунок 65" descr="(рег.№3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(рег.№32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РОССИЯ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2 894 628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2 811 945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97,14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6" name="Рисунок 66" descr="(рег.№329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(рег.№329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РАЙФФАЙЗЕНБАНК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2 675 522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2 491 480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93,12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7" name="Рисунок 67" descr="(рег.№4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(рег.№43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БАНК "САНКТ-ПЕТЕРБУРГ"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2 411 745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2 410 562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99,95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8" name="Рисунок 68" descr="(рег.№254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(рег.№254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НОВИКОМБАНК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2 324 720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1 889 779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81,29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69" name="Рисунок 69" descr="(рег.№33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(рег.№334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РОССЕЛЬХОЗБАНК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1 976 700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1 826 496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92,40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0" name="Рисунок 70" descr="(рег.№328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(рег.№328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ВСЕРОССИЙСКИЙ БАНК РАЗВИТИЯ РЕГИОНОВ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1 908 927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1 886 950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98,85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1" name="Рисунок 71" descr="(рег.№25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(рег.№250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ТОЛЬЯТТИХИМБАНК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1 860 297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1 686 041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90,63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2" name="Рисунок 72" descr="(рег.№13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(рег.№135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РОССИЙСКИЙ НАЦИОНАЛЬНЫЙ КОММЕРЧЕСКИЙ 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1 820 770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1 701 312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93,44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3" name="Рисунок 73" descr="(рег.№327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(рег.№327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ТРАСТ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1 776 981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1 776 981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100,00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4" name="Рисунок 74" descr="(рег.№274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(рег.№274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БМ-БАНК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1 659 083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1 500 762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90,46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5" name="Рисунок 75" descr="(рег.№25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(рег.№255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СИТИБАНК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1 576 347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808 509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51,29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6" name="Рисунок 76" descr="(рег.№22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(рег.№224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КИВИ 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1 427 310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1 027 064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71,96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7" name="Рисунок 77" descr="(рег.№23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(рег.№231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БАНК ДОМ.РФ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1 423 723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1 342 282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94,28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8" name="Рисунок 78" descr="(рег.№336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(рег.№336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СЕВЕРНЫЙ МОРСКОЙ ПУТЬ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1 269 928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1 242 857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97,87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79" name="Рисунок 79" descr="(рег.№316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(рег.№316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ПЛАТЕЖНЫЙ ЦЕНТР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1 236 811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991 007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80,13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80" name="Рисунок 80" descr="(рег.№276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(рег.№276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ИНВЕСТТОРГБАНК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1 199 072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1 129 325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94,18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81" name="Рисунок 81" descr="(рег.№329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(рег.№329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" w:history="1">
              <w:r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НРД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1 156 751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780 712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67,49</w:t>
            </w:r>
          </w:p>
        </w:tc>
      </w:tr>
      <w:tr w:rsidR="00230AD1" w:rsidRPr="003D22DF" w:rsidTr="00F075AB">
        <w:tc>
          <w:tcPr>
            <w:tcW w:w="0" w:type="auto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12" w:type="pct"/>
            <w:vAlign w:val="center"/>
            <w:hideMark/>
          </w:tcPr>
          <w:p w:rsidR="00230AD1" w:rsidRPr="00B62EFB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E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695" cy="115570"/>
                  <wp:effectExtent l="0" t="0" r="8255" b="0"/>
                  <wp:docPr id="82" name="Рисунок 82" descr="(рег.№9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(рег.№91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" w:history="1">
              <w:r w:rsidRPr="00B62EF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МОСКОВСКИЙ ИНДУСТРИАЛЬНЫЙ БАНК</w:t>
              </w:r>
            </w:hyperlink>
          </w:p>
        </w:tc>
        <w:tc>
          <w:tcPr>
            <w:tcW w:w="1052" w:type="pct"/>
            <w:vAlign w:val="center"/>
            <w:hideMark/>
          </w:tcPr>
          <w:p w:rsidR="00230AD1" w:rsidRPr="00B62EFB" w:rsidRDefault="00E13CEF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230AD1" w:rsidRPr="00B62EF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1 059 318</w:t>
              </w:r>
            </w:hyperlink>
          </w:p>
        </w:tc>
        <w:tc>
          <w:tcPr>
            <w:tcW w:w="929" w:type="pct"/>
            <w:vAlign w:val="center"/>
            <w:hideMark/>
          </w:tcPr>
          <w:p w:rsidR="00230AD1" w:rsidRPr="003D22DF" w:rsidRDefault="00230AD1" w:rsidP="004F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963 125</w:t>
            </w:r>
          </w:p>
        </w:tc>
        <w:tc>
          <w:tcPr>
            <w:tcW w:w="1132" w:type="pct"/>
            <w:vAlign w:val="center"/>
          </w:tcPr>
          <w:p w:rsidR="00230AD1" w:rsidRPr="00230AD1" w:rsidRDefault="00230AD1" w:rsidP="004F7EE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230AD1">
              <w:rPr>
                <w:rFonts w:ascii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  <w:t>90,92</w:t>
            </w:r>
          </w:p>
        </w:tc>
      </w:tr>
    </w:tbl>
    <w:p w:rsidR="00A2432F" w:rsidRPr="00A2432F" w:rsidRDefault="00A2432F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r w:rsidRPr="00A2432F">
        <w:rPr>
          <w:rFonts w:ascii="Times New Roman" w:hAnsi="Times New Roman" w:cs="Times New Roman"/>
          <w:sz w:val="24"/>
          <w:szCs w:val="24"/>
        </w:rPr>
        <w:t>[19]</w:t>
      </w:r>
    </w:p>
    <w:p w:rsidR="00230AD1" w:rsidRPr="00230AD1" w:rsidRDefault="00230AD1" w:rsidP="004F7EE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AD1">
        <w:rPr>
          <w:rFonts w:ascii="Times New Roman" w:hAnsi="Times New Roman" w:cs="Times New Roman"/>
          <w:sz w:val="24"/>
          <w:szCs w:val="24"/>
        </w:rPr>
        <w:t>- Цифры серым курсивом – ответ к решению задачи.</w:t>
      </w:r>
    </w:p>
    <w:p w:rsidR="003D22DF" w:rsidRPr="003D22DF" w:rsidRDefault="0096142F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Кейс </w:t>
      </w:r>
      <w:r w:rsidR="005C52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Используя данные таблицы </w:t>
      </w:r>
      <w:r w:rsidR="00CD229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 определите к какой группе кредитов можно отнести заемные средства, предоставляемые ПАО «Сбербанк»</w:t>
      </w:r>
      <w:r w:rsidR="00A73510">
        <w:rPr>
          <w:rFonts w:ascii="Times New Roman" w:hAnsi="Times New Roman" w:cs="Times New Roman"/>
          <w:sz w:val="28"/>
          <w:szCs w:val="28"/>
        </w:rPr>
        <w:t xml:space="preserve"> субъектам рынка ценных бумаг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D22DF" w:rsidRDefault="0096142F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42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C520C">
        <w:rPr>
          <w:rFonts w:ascii="Times New Roman" w:hAnsi="Times New Roman" w:cs="Times New Roman"/>
          <w:sz w:val="28"/>
          <w:szCs w:val="28"/>
        </w:rPr>
        <w:t>1</w:t>
      </w:r>
      <w:r w:rsidR="00CD2290">
        <w:rPr>
          <w:rFonts w:ascii="Times New Roman" w:hAnsi="Times New Roman" w:cs="Times New Roman"/>
          <w:sz w:val="28"/>
          <w:szCs w:val="28"/>
        </w:rPr>
        <w:t>3</w:t>
      </w:r>
      <w:r w:rsidRPr="0096142F">
        <w:rPr>
          <w:rFonts w:ascii="Times New Roman" w:hAnsi="Times New Roman" w:cs="Times New Roman"/>
          <w:sz w:val="28"/>
          <w:szCs w:val="28"/>
        </w:rPr>
        <w:t xml:space="preserve"> – Условия кредитования по потребительским кредитам в ПАО «Сбербанк» </w:t>
      </w:r>
      <w:r w:rsidR="00A73510">
        <w:rPr>
          <w:rFonts w:ascii="Times New Roman" w:hAnsi="Times New Roman" w:cs="Times New Roman"/>
          <w:sz w:val="28"/>
          <w:szCs w:val="28"/>
        </w:rPr>
        <w:t xml:space="preserve">для физических лиц – участников рынка ценных бумаг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142F" w:rsidTr="0096142F">
        <w:tc>
          <w:tcPr>
            <w:tcW w:w="3190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кредита</w:t>
            </w:r>
          </w:p>
        </w:tc>
        <w:tc>
          <w:tcPr>
            <w:tcW w:w="3190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Потребительский кредит без обеспечения</w:t>
            </w:r>
          </w:p>
        </w:tc>
        <w:tc>
          <w:tcPr>
            <w:tcW w:w="3191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Потребительский кредит под поручительство физических лиц</w:t>
            </w:r>
          </w:p>
        </w:tc>
      </w:tr>
      <w:tr w:rsidR="0096142F" w:rsidTr="0096142F">
        <w:tc>
          <w:tcPr>
            <w:tcW w:w="3190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 кредита</w:t>
            </w:r>
          </w:p>
        </w:tc>
        <w:tc>
          <w:tcPr>
            <w:tcW w:w="3190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Рубли, доллары США, евро</w:t>
            </w:r>
          </w:p>
        </w:tc>
        <w:tc>
          <w:tcPr>
            <w:tcW w:w="3191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Рубли, доллары США, евро</w:t>
            </w:r>
          </w:p>
        </w:tc>
      </w:tr>
      <w:tr w:rsidR="0096142F" w:rsidTr="0096142F">
        <w:tc>
          <w:tcPr>
            <w:tcW w:w="3190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кредита</w:t>
            </w:r>
          </w:p>
        </w:tc>
        <w:tc>
          <w:tcPr>
            <w:tcW w:w="3190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 – 5 лет</w:t>
            </w:r>
          </w:p>
        </w:tc>
        <w:tc>
          <w:tcPr>
            <w:tcW w:w="3191" w:type="dxa"/>
          </w:tcPr>
          <w:p w:rsidR="0096142F" w:rsidRDefault="0096142F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 – 5 лет</w:t>
            </w:r>
          </w:p>
        </w:tc>
      </w:tr>
      <w:tr w:rsidR="00F96644" w:rsidTr="001D0728">
        <w:tc>
          <w:tcPr>
            <w:tcW w:w="3190" w:type="dxa"/>
          </w:tcPr>
          <w:p w:rsidR="00F96644" w:rsidRDefault="00F96644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кредитования</w:t>
            </w:r>
          </w:p>
        </w:tc>
        <w:tc>
          <w:tcPr>
            <w:tcW w:w="6381" w:type="dxa"/>
            <w:gridSpan w:val="2"/>
          </w:tcPr>
          <w:p w:rsidR="00F96644" w:rsidRDefault="00F96644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тыс. руб., 612,2 долл. США (по курсу 73,5 руб./долл.), 522 евро по курсу 86,2 руб./долл.)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6644" w:rsidTr="0096142F">
        <w:tc>
          <w:tcPr>
            <w:tcW w:w="3190" w:type="dxa"/>
          </w:tcPr>
          <w:p w:rsidR="00F96644" w:rsidRDefault="00F96644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3190" w:type="dxa"/>
          </w:tcPr>
          <w:p w:rsidR="00F96644" w:rsidRDefault="00F96644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F96644" w:rsidRDefault="00F96644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поручителя </w:t>
            </w:r>
          </w:p>
        </w:tc>
      </w:tr>
      <w:tr w:rsidR="00F96644" w:rsidTr="001D0728">
        <w:tc>
          <w:tcPr>
            <w:tcW w:w="3190" w:type="dxa"/>
          </w:tcPr>
          <w:p w:rsidR="00F96644" w:rsidRDefault="00F96644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Неустойка</w:t>
            </w:r>
          </w:p>
        </w:tc>
        <w:tc>
          <w:tcPr>
            <w:tcW w:w="6381" w:type="dxa"/>
            <w:gridSpan w:val="2"/>
          </w:tcPr>
          <w:p w:rsidR="00F96644" w:rsidRDefault="00F96644" w:rsidP="004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несвоевременное погашение необходимо произвести платеж 0,5% суммы просроченного кредита за каждый день просрочки.</w:t>
            </w:r>
          </w:p>
        </w:tc>
      </w:tr>
    </w:tbl>
    <w:p w:rsidR="00F96644" w:rsidRPr="008C4B08" w:rsidRDefault="00F96644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08">
        <w:rPr>
          <w:rFonts w:ascii="Times New Roman" w:hAnsi="Times New Roman" w:cs="Times New Roman"/>
          <w:sz w:val="24"/>
          <w:szCs w:val="24"/>
        </w:rPr>
        <w:t>Источник:</w:t>
      </w:r>
      <w:r w:rsidRPr="008C4B0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606B3" w:rsidRPr="008C4B08">
        <w:rPr>
          <w:rFonts w:ascii="Times New Roman" w:hAnsi="Times New Roman" w:cs="Times New Roman"/>
          <w:sz w:val="24"/>
          <w:szCs w:val="24"/>
        </w:rPr>
        <w:t>составлено по данным:</w:t>
      </w:r>
      <w:r w:rsidR="00A2432F">
        <w:rPr>
          <w:rFonts w:ascii="Times New Roman" w:hAnsi="Times New Roman" w:cs="Times New Roman"/>
          <w:sz w:val="24"/>
          <w:szCs w:val="24"/>
        </w:rPr>
        <w:t xml:space="preserve"> [1],[20]</w:t>
      </w:r>
    </w:p>
    <w:p w:rsidR="0067106D" w:rsidRDefault="0067106D" w:rsidP="004F7E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4" w:rsidRDefault="005371E4" w:rsidP="004F7E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E4">
        <w:rPr>
          <w:rFonts w:ascii="Times New Roman" w:hAnsi="Times New Roman" w:cs="Times New Roman"/>
          <w:b/>
          <w:sz w:val="28"/>
          <w:szCs w:val="28"/>
        </w:rPr>
        <w:t>МОДУЛЬ 6.</w:t>
      </w:r>
      <w:r w:rsidR="0039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F90" w:rsidRPr="00390F90">
        <w:rPr>
          <w:rFonts w:ascii="Times New Roman" w:hAnsi="Times New Roman" w:cs="Times New Roman"/>
          <w:b/>
          <w:sz w:val="28"/>
          <w:szCs w:val="28"/>
        </w:rPr>
        <w:t>СТРАХОВАНИЕ</w:t>
      </w:r>
    </w:p>
    <w:p w:rsidR="00AF5B47" w:rsidRPr="00AF5B47" w:rsidRDefault="00AF5B47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AF5B47">
        <w:rPr>
          <w:rFonts w:ascii="Times New Roman" w:hAnsi="Times New Roman" w:cs="Times New Roman"/>
          <w:b/>
          <w:sz w:val="28"/>
          <w:szCs w:val="28"/>
        </w:rPr>
        <w:t>Финансы го</w:t>
      </w:r>
      <w:r w:rsidR="002640CD">
        <w:rPr>
          <w:rFonts w:ascii="Times New Roman" w:hAnsi="Times New Roman" w:cs="Times New Roman"/>
          <w:b/>
          <w:sz w:val="28"/>
          <w:szCs w:val="28"/>
        </w:rPr>
        <w:t>сударства и финансы организаций</w:t>
      </w:r>
    </w:p>
    <w:p w:rsidR="008C4B08" w:rsidRDefault="008C4B08" w:rsidP="004F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1. Рассмотрите схему взаимодействия участников страхового рынка</w:t>
      </w:r>
      <w:r w:rsidR="00285B88">
        <w:rPr>
          <w:rFonts w:ascii="Times New Roman" w:hAnsi="Times New Roman" w:cs="Times New Roman"/>
          <w:sz w:val="28"/>
          <w:szCs w:val="28"/>
        </w:rPr>
        <w:t xml:space="preserve"> (рисунок 9)</w:t>
      </w:r>
      <w:r>
        <w:rPr>
          <w:rFonts w:ascii="Times New Roman" w:hAnsi="Times New Roman" w:cs="Times New Roman"/>
          <w:sz w:val="28"/>
          <w:szCs w:val="28"/>
        </w:rPr>
        <w:t xml:space="preserve"> и определите, какой из сегментов </w:t>
      </w:r>
      <w:r w:rsidR="00F329DF">
        <w:rPr>
          <w:rFonts w:ascii="Times New Roman" w:hAnsi="Times New Roman" w:cs="Times New Roman"/>
          <w:sz w:val="28"/>
          <w:szCs w:val="28"/>
        </w:rPr>
        <w:t xml:space="preserve">страхового партнерства </w:t>
      </w:r>
      <w:r>
        <w:rPr>
          <w:rFonts w:ascii="Times New Roman" w:hAnsi="Times New Roman" w:cs="Times New Roman"/>
          <w:sz w:val="28"/>
          <w:szCs w:val="28"/>
        </w:rPr>
        <w:t>в современных условиях наиболее востребован страхователями?</w:t>
      </w:r>
    </w:p>
    <w:p w:rsidR="008C4B08" w:rsidRPr="008C4B08" w:rsidRDefault="008C4B08" w:rsidP="008B33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5029200"/>
            <wp:effectExtent l="0" t="0" r="0" b="0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4" r:lo="rId105" r:qs="rId106" r:cs="rId107"/>
              </a:graphicData>
            </a:graphic>
          </wp:inline>
        </w:drawing>
      </w:r>
    </w:p>
    <w:p w:rsidR="008C4B08" w:rsidRPr="008C4B08" w:rsidRDefault="008C4B08" w:rsidP="008B3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08">
        <w:rPr>
          <w:rFonts w:ascii="Times New Roman" w:hAnsi="Times New Roman" w:cs="Times New Roman"/>
          <w:sz w:val="24"/>
          <w:szCs w:val="24"/>
        </w:rPr>
        <w:t>Источник:</w:t>
      </w:r>
      <w:r w:rsidRPr="008C4B0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составлено по данным: </w:t>
      </w:r>
      <w:r w:rsidR="00A2432F">
        <w:rPr>
          <w:rFonts w:ascii="Times New Roman" w:hAnsi="Times New Roman" w:cs="Times New Roman"/>
          <w:sz w:val="24"/>
          <w:szCs w:val="24"/>
        </w:rPr>
        <w:t>[15]</w:t>
      </w:r>
    </w:p>
    <w:p w:rsidR="008C4B08" w:rsidRDefault="008C4B08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85B88">
        <w:rPr>
          <w:rFonts w:ascii="Times New Roman" w:hAnsi="Times New Roman" w:cs="Times New Roman"/>
          <w:sz w:val="28"/>
          <w:szCs w:val="28"/>
        </w:rPr>
        <w:t>9</w:t>
      </w:r>
      <w:r w:rsidRPr="008C4B08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8C4B08">
        <w:rPr>
          <w:rFonts w:ascii="Times New Roman" w:hAnsi="Times New Roman" w:cs="Times New Roman"/>
          <w:sz w:val="28"/>
          <w:szCs w:val="28"/>
        </w:rPr>
        <w:t>страхового рынка</w:t>
      </w:r>
      <w:r>
        <w:rPr>
          <w:rFonts w:ascii="Times New Roman" w:hAnsi="Times New Roman" w:cs="Times New Roman"/>
          <w:sz w:val="28"/>
          <w:szCs w:val="28"/>
        </w:rPr>
        <w:t>, формирующи</w:t>
      </w:r>
      <w:r w:rsidR="00F329D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страхового продукта</w:t>
      </w:r>
    </w:p>
    <w:p w:rsidR="008C4B08" w:rsidRDefault="008C4B08" w:rsidP="004F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B3" w:rsidRDefault="00D606B3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8C4B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недостатки системы депозитного страхования (далее – СДС), используя данные о преимуществах и содержании </w:t>
      </w:r>
      <w:r w:rsidR="00F329DF">
        <w:rPr>
          <w:rFonts w:ascii="Times New Roman" w:hAnsi="Times New Roman" w:cs="Times New Roman"/>
          <w:sz w:val="28"/>
          <w:szCs w:val="28"/>
        </w:rPr>
        <w:t>механизма страхования</w:t>
      </w:r>
      <w:r>
        <w:rPr>
          <w:rFonts w:ascii="Times New Roman" w:hAnsi="Times New Roman" w:cs="Times New Roman"/>
          <w:sz w:val="28"/>
          <w:szCs w:val="28"/>
        </w:rPr>
        <w:t>, представленных в таблице 1</w:t>
      </w:r>
      <w:r w:rsidR="00CD22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A9A" w:rsidRDefault="00C94A9A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6B3" w:rsidRDefault="00D606B3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CD22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Классификация систем депозитного страхования (СДС)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5"/>
        <w:gridCol w:w="2193"/>
        <w:gridCol w:w="2494"/>
        <w:gridCol w:w="2344"/>
      </w:tblGrid>
      <w:tr w:rsidR="00D606B3" w:rsidRPr="00AF5B47" w:rsidTr="00D606B3">
        <w:tc>
          <w:tcPr>
            <w:tcW w:w="2735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Классификационный критерий</w:t>
            </w:r>
          </w:p>
        </w:tc>
        <w:tc>
          <w:tcPr>
            <w:tcW w:w="2193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Вид СДС</w:t>
            </w:r>
          </w:p>
        </w:tc>
        <w:tc>
          <w:tcPr>
            <w:tcW w:w="2299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344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</w:tr>
      <w:tr w:rsidR="00D606B3" w:rsidRPr="00AF5B47" w:rsidTr="00D606B3">
        <w:tc>
          <w:tcPr>
            <w:tcW w:w="2735" w:type="dxa"/>
            <w:vMerge w:val="restart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Характер требований к участию коммерческих банков в системе страхования депозитов (вкладов)</w:t>
            </w:r>
          </w:p>
        </w:tc>
        <w:tc>
          <w:tcPr>
            <w:tcW w:w="2193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</w:p>
        </w:tc>
        <w:tc>
          <w:tcPr>
            <w:tcW w:w="2299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Все коммерческие банки должны принимать участие в СДС в установленном законодательством РФ порядке</w:t>
            </w:r>
          </w:p>
        </w:tc>
        <w:tc>
          <w:tcPr>
            <w:tcW w:w="2344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Полнота охвата и равные стартовые возможности в межбанковской конкуренции</w:t>
            </w:r>
          </w:p>
        </w:tc>
      </w:tr>
      <w:tr w:rsidR="00D606B3" w:rsidRPr="00AF5B47" w:rsidTr="00D606B3">
        <w:tc>
          <w:tcPr>
            <w:tcW w:w="2735" w:type="dxa"/>
            <w:vMerge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Добровольная</w:t>
            </w:r>
          </w:p>
        </w:tc>
        <w:tc>
          <w:tcPr>
            <w:tcW w:w="2299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Коммерческие банки принимают участие в депозитном страховании на основании договора</w:t>
            </w:r>
          </w:p>
        </w:tc>
        <w:tc>
          <w:tcPr>
            <w:tcW w:w="2344" w:type="dxa"/>
          </w:tcPr>
          <w:p w:rsidR="00D606B3" w:rsidRPr="00AF5B47" w:rsidRDefault="00D606B3" w:rsidP="004F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B47">
              <w:rPr>
                <w:rFonts w:ascii="Times New Roman" w:hAnsi="Times New Roman" w:cs="Times New Roman"/>
                <w:sz w:val="28"/>
                <w:szCs w:val="28"/>
              </w:rPr>
              <w:t>Добровольный характер введения СДС</w:t>
            </w:r>
          </w:p>
        </w:tc>
      </w:tr>
    </w:tbl>
    <w:p w:rsidR="00D606B3" w:rsidRPr="0067106D" w:rsidRDefault="00D606B3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06D">
        <w:rPr>
          <w:rFonts w:ascii="Times New Roman" w:hAnsi="Times New Roman" w:cs="Times New Roman"/>
          <w:sz w:val="24"/>
          <w:szCs w:val="24"/>
        </w:rPr>
        <w:t>Источник: составлено по данным:</w:t>
      </w:r>
      <w:r w:rsidR="00A2432F">
        <w:rPr>
          <w:rFonts w:ascii="Times New Roman" w:hAnsi="Times New Roman" w:cs="Times New Roman"/>
          <w:sz w:val="24"/>
          <w:szCs w:val="24"/>
        </w:rPr>
        <w:t xml:space="preserve"> [1]</w:t>
      </w:r>
      <w:r w:rsidRPr="00671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D1" w:rsidRPr="0067106D" w:rsidRDefault="00230AD1" w:rsidP="004F7E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B47" w:rsidRPr="00AF5B47" w:rsidRDefault="00AF5B47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AF5B47">
        <w:rPr>
          <w:rFonts w:ascii="Times New Roman" w:hAnsi="Times New Roman" w:cs="Times New Roman"/>
          <w:b/>
          <w:sz w:val="28"/>
          <w:szCs w:val="28"/>
        </w:rPr>
        <w:t>Страхование как форма финансов организаций</w:t>
      </w:r>
    </w:p>
    <w:p w:rsidR="00230AD1" w:rsidRDefault="00230AD1" w:rsidP="004F7E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AD1">
        <w:rPr>
          <w:sz w:val="28"/>
          <w:szCs w:val="28"/>
        </w:rPr>
        <w:t xml:space="preserve">Кейс 3. По данным </w:t>
      </w:r>
      <w:r>
        <w:rPr>
          <w:sz w:val="28"/>
          <w:szCs w:val="28"/>
        </w:rPr>
        <w:t>статистики страхового рынка России</w:t>
      </w:r>
      <w:r w:rsidRPr="00230A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сравните динамику страховых премий и страховых взносов. Например, из таблицы 15 видно, что за 2020 год темп </w:t>
      </w:r>
      <w:r w:rsidRPr="00230AD1">
        <w:rPr>
          <w:sz w:val="28"/>
          <w:szCs w:val="28"/>
        </w:rPr>
        <w:t>рост</w:t>
      </w:r>
      <w:r>
        <w:rPr>
          <w:sz w:val="28"/>
          <w:szCs w:val="28"/>
        </w:rPr>
        <w:t>а</w:t>
      </w:r>
      <w:r w:rsidRPr="00230AD1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страховым премиям составил 104,</w:t>
      </w:r>
      <w:r w:rsidRPr="00230AD1">
        <w:rPr>
          <w:sz w:val="28"/>
          <w:szCs w:val="28"/>
        </w:rPr>
        <w:t>1%</w:t>
      </w:r>
      <w:r>
        <w:rPr>
          <w:sz w:val="28"/>
          <w:szCs w:val="28"/>
        </w:rPr>
        <w:t xml:space="preserve"> по отношению к 2019 году.</w:t>
      </w:r>
    </w:p>
    <w:p w:rsidR="00230AD1" w:rsidRPr="00230AD1" w:rsidRDefault="00230AD1" w:rsidP="004F7EE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страховых в</w:t>
      </w:r>
      <w:r w:rsidRPr="00230AD1">
        <w:rPr>
          <w:sz w:val="28"/>
          <w:szCs w:val="28"/>
        </w:rPr>
        <w:t>ыплат</w:t>
      </w:r>
      <w:r>
        <w:rPr>
          <w:sz w:val="28"/>
          <w:szCs w:val="28"/>
        </w:rPr>
        <w:t xml:space="preserve"> возрос на </w:t>
      </w:r>
      <w:r w:rsidRPr="00230AD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230AD1">
        <w:rPr>
          <w:sz w:val="28"/>
          <w:szCs w:val="28"/>
        </w:rPr>
        <w:t xml:space="preserve">1% </w:t>
      </w:r>
      <w:r>
        <w:rPr>
          <w:sz w:val="28"/>
          <w:szCs w:val="28"/>
        </w:rPr>
        <w:t xml:space="preserve">по отношению </w:t>
      </w:r>
      <w:r w:rsidRPr="00230AD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аналогичному показателю </w:t>
      </w:r>
      <w:r w:rsidRPr="00230AD1">
        <w:rPr>
          <w:sz w:val="28"/>
          <w:szCs w:val="28"/>
        </w:rPr>
        <w:t xml:space="preserve">2019 года. </w:t>
      </w:r>
      <w:r>
        <w:rPr>
          <w:sz w:val="28"/>
          <w:szCs w:val="28"/>
        </w:rPr>
        <w:t>Валовый объем сборов</w:t>
      </w:r>
      <w:r w:rsidRPr="00230AD1">
        <w:rPr>
          <w:sz w:val="28"/>
          <w:szCs w:val="28"/>
        </w:rPr>
        <w:t xml:space="preserve"> начисленной премии </w:t>
      </w:r>
      <w:r w:rsidR="0067106D" w:rsidRPr="00230AD1">
        <w:rPr>
          <w:sz w:val="28"/>
          <w:szCs w:val="28"/>
        </w:rPr>
        <w:t>достиг</w:t>
      </w:r>
      <w:r>
        <w:rPr>
          <w:sz w:val="28"/>
          <w:szCs w:val="28"/>
        </w:rPr>
        <w:t xml:space="preserve"> значения 1,</w:t>
      </w:r>
      <w:r w:rsidRPr="00230AD1">
        <w:rPr>
          <w:sz w:val="28"/>
          <w:szCs w:val="28"/>
        </w:rPr>
        <w:t>54 млрд руб</w:t>
      </w:r>
      <w:r>
        <w:rPr>
          <w:sz w:val="28"/>
          <w:szCs w:val="28"/>
        </w:rPr>
        <w:t xml:space="preserve">. при валовых страховых </w:t>
      </w:r>
      <w:r w:rsidRPr="00230AD1">
        <w:rPr>
          <w:sz w:val="28"/>
          <w:szCs w:val="28"/>
        </w:rPr>
        <w:t>выплат</w:t>
      </w:r>
      <w:r>
        <w:rPr>
          <w:sz w:val="28"/>
          <w:szCs w:val="28"/>
        </w:rPr>
        <w:t>ах</w:t>
      </w:r>
      <w:r w:rsidR="0067106D">
        <w:rPr>
          <w:sz w:val="28"/>
          <w:szCs w:val="28"/>
        </w:rPr>
        <w:t xml:space="preserve"> в размере: 660 млн руб</w:t>
      </w:r>
      <w:r w:rsidRPr="00230AD1">
        <w:rPr>
          <w:sz w:val="28"/>
          <w:szCs w:val="28"/>
        </w:rPr>
        <w:t>.</w:t>
      </w:r>
    </w:p>
    <w:p w:rsidR="0067106D" w:rsidRDefault="0067106D" w:rsidP="004F7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15 – Обзор результатов страхования в России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4"/>
        <w:gridCol w:w="1475"/>
        <w:gridCol w:w="1475"/>
        <w:gridCol w:w="1476"/>
        <w:gridCol w:w="1475"/>
        <w:gridCol w:w="1476"/>
      </w:tblGrid>
      <w:tr w:rsidR="0067106D" w:rsidRPr="00A2432F" w:rsidTr="00A2432F">
        <w:tc>
          <w:tcPr>
            <w:tcW w:w="2194" w:type="dxa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75" w:type="dxa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5" w:type="dxa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5" w:type="dxa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7106D" w:rsidRPr="00A2432F" w:rsidTr="00A2432F">
        <w:tc>
          <w:tcPr>
            <w:tcW w:w="2194" w:type="dxa"/>
            <w:vAlign w:val="center"/>
          </w:tcPr>
          <w:p w:rsidR="0067106D" w:rsidRPr="00A2432F" w:rsidRDefault="0067106D" w:rsidP="004F7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Премии, млн руб.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1180,63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1278,84</w:t>
            </w:r>
          </w:p>
        </w:tc>
        <w:tc>
          <w:tcPr>
            <w:tcW w:w="1476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1479,50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1481,18</w:t>
            </w:r>
          </w:p>
        </w:tc>
        <w:tc>
          <w:tcPr>
            <w:tcW w:w="1476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1538,70</w:t>
            </w:r>
          </w:p>
        </w:tc>
      </w:tr>
      <w:tr w:rsidR="0067106D" w:rsidRPr="00A2432F" w:rsidTr="00A2432F">
        <w:tc>
          <w:tcPr>
            <w:tcW w:w="2194" w:type="dxa"/>
            <w:vAlign w:val="center"/>
          </w:tcPr>
          <w:p w:rsidR="0067106D" w:rsidRPr="00A2432F" w:rsidRDefault="0067106D" w:rsidP="004F7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Выплаты, млн руб.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505,79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509,54</w:t>
            </w:r>
          </w:p>
        </w:tc>
        <w:tc>
          <w:tcPr>
            <w:tcW w:w="1476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523,19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610,74</w:t>
            </w:r>
          </w:p>
        </w:tc>
        <w:tc>
          <w:tcPr>
            <w:tcW w:w="1476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658,65</w:t>
            </w:r>
          </w:p>
        </w:tc>
      </w:tr>
      <w:tr w:rsidR="0067106D" w:rsidRPr="00A2432F" w:rsidTr="00A2432F">
        <w:tc>
          <w:tcPr>
            <w:tcW w:w="2194" w:type="dxa"/>
            <w:vAlign w:val="center"/>
          </w:tcPr>
          <w:p w:rsidR="0067106D" w:rsidRPr="00A2432F" w:rsidRDefault="0067106D" w:rsidP="004F7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премий, %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476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76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67106D" w:rsidRPr="00A2432F" w:rsidTr="00A2432F">
        <w:tc>
          <w:tcPr>
            <w:tcW w:w="2194" w:type="dxa"/>
            <w:vAlign w:val="center"/>
          </w:tcPr>
          <w:p w:rsidR="0067106D" w:rsidRPr="00A2432F" w:rsidRDefault="0067106D" w:rsidP="004F7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выплат, %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476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475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1476" w:type="dxa"/>
            <w:vAlign w:val="center"/>
          </w:tcPr>
          <w:p w:rsidR="0067106D" w:rsidRPr="00A2432F" w:rsidRDefault="0067106D" w:rsidP="004F7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</w:t>
            </w:r>
          </w:p>
        </w:tc>
      </w:tr>
    </w:tbl>
    <w:p w:rsidR="0067106D" w:rsidRDefault="0067106D" w:rsidP="004F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6D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A2432F">
        <w:rPr>
          <w:rFonts w:ascii="Times New Roman" w:hAnsi="Times New Roman" w:cs="Times New Roman"/>
          <w:sz w:val="24"/>
          <w:szCs w:val="24"/>
        </w:rPr>
        <w:t>[</w:t>
      </w:r>
      <w:r w:rsidR="00A2432F">
        <w:rPr>
          <w:rFonts w:ascii="Times New Roman" w:hAnsi="Times New Roman" w:cs="Times New Roman"/>
          <w:bCs/>
          <w:sz w:val="24"/>
          <w:szCs w:val="24"/>
        </w:rPr>
        <w:t>17]</w:t>
      </w:r>
    </w:p>
    <w:p w:rsidR="0067106D" w:rsidRDefault="0067106D" w:rsidP="004F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а</w:t>
      </w:r>
      <w:r w:rsidRPr="00230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страхового рынка России</w:t>
      </w:r>
      <w:r w:rsidR="00F3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выявите </w:t>
      </w:r>
      <w:r w:rsidRPr="00230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при проведении полного </w:t>
      </w:r>
      <w:r w:rsidRPr="00230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в России</w:t>
      </w:r>
      <w:r w:rsidRPr="00230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1E4" w:rsidRPr="005371E4" w:rsidRDefault="005371E4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230A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Используя данные таблицы 1</w:t>
      </w:r>
      <w:r w:rsidR="006710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определите какие товарные группы, способны удовлетворить потребность в про</w:t>
      </w:r>
      <w:r w:rsidR="00F329DF">
        <w:rPr>
          <w:rFonts w:ascii="Times New Roman" w:hAnsi="Times New Roman" w:cs="Times New Roman"/>
          <w:sz w:val="28"/>
          <w:szCs w:val="28"/>
        </w:rPr>
        <w:t>дуктах питания населения страны? Разграничьте объемы потребления по социальным группам</w:t>
      </w:r>
      <w:r w:rsidR="00F329DF" w:rsidRPr="00F329DF">
        <w:rPr>
          <w:rFonts w:ascii="Times New Roman" w:hAnsi="Times New Roman" w:cs="Times New Roman"/>
          <w:sz w:val="28"/>
          <w:szCs w:val="28"/>
        </w:rPr>
        <w:t xml:space="preserve"> </w:t>
      </w:r>
      <w:r w:rsidR="00F329DF">
        <w:rPr>
          <w:rFonts w:ascii="Times New Roman" w:hAnsi="Times New Roman" w:cs="Times New Roman"/>
          <w:sz w:val="28"/>
          <w:szCs w:val="28"/>
        </w:rPr>
        <w:t>с учетом изменения потребительской корзины и состояния их семейного бюджета:</w:t>
      </w:r>
      <w:r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F329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329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пенсионер</w:t>
      </w:r>
      <w:r w:rsidR="00F329D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и дет</w:t>
      </w:r>
      <w:r w:rsidR="00F329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1E4" w:rsidRDefault="005371E4" w:rsidP="004F7E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67106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– Потребление продуктов питания на человека, кг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71E4" w:rsidRPr="00A2432F" w:rsidTr="005371E4">
        <w:tc>
          <w:tcPr>
            <w:tcW w:w="2392" w:type="dxa"/>
          </w:tcPr>
          <w:p w:rsidR="005371E4" w:rsidRPr="00A2432F" w:rsidRDefault="005371E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5371E4" w:rsidRPr="00A2432F" w:rsidRDefault="005371E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93" w:type="dxa"/>
          </w:tcPr>
          <w:p w:rsidR="005371E4" w:rsidRPr="00A2432F" w:rsidRDefault="005371E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393" w:type="dxa"/>
          </w:tcPr>
          <w:p w:rsidR="005371E4" w:rsidRPr="00A2432F" w:rsidRDefault="005371E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371E4" w:rsidRPr="00A2432F" w:rsidTr="005371E4">
        <w:tc>
          <w:tcPr>
            <w:tcW w:w="2392" w:type="dxa"/>
          </w:tcPr>
          <w:p w:rsidR="005371E4" w:rsidRPr="00A2432F" w:rsidRDefault="005371E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</w:p>
        </w:tc>
        <w:tc>
          <w:tcPr>
            <w:tcW w:w="2393" w:type="dxa"/>
          </w:tcPr>
          <w:p w:rsidR="005371E4" w:rsidRPr="00A2432F" w:rsidRDefault="005371E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371E4" w:rsidRPr="00A2432F" w:rsidRDefault="005371E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371E4" w:rsidRPr="00A2432F" w:rsidRDefault="005371E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71E4" w:rsidRPr="00A2432F" w:rsidTr="005371E4">
        <w:tc>
          <w:tcPr>
            <w:tcW w:w="2392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371E4" w:rsidRPr="00A2432F" w:rsidTr="005371E4">
        <w:tc>
          <w:tcPr>
            <w:tcW w:w="2392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Рис и крупы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71E4" w:rsidRPr="00A2432F" w:rsidTr="005371E4">
        <w:tc>
          <w:tcPr>
            <w:tcW w:w="2392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371E4" w:rsidRPr="00A2432F" w:rsidTr="005371E4">
        <w:tc>
          <w:tcPr>
            <w:tcW w:w="2392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5371E4" w:rsidRPr="00A2432F" w:rsidRDefault="005371E4" w:rsidP="0053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</w:tbl>
    <w:p w:rsidR="005371E4" w:rsidRDefault="005371E4" w:rsidP="0053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BE">
        <w:rPr>
          <w:rFonts w:ascii="Times New Roman" w:hAnsi="Times New Roman" w:cs="Times New Roman"/>
          <w:sz w:val="24"/>
          <w:szCs w:val="24"/>
        </w:rPr>
        <w:t>Источник: составлено автором</w:t>
      </w:r>
      <w:r w:rsidRPr="003D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E4" w:rsidRDefault="005371E4" w:rsidP="00537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рисунка </w:t>
      </w:r>
      <w:r w:rsidR="00285B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проанализируйте, какие категории из </w:t>
      </w:r>
      <w:r w:rsidR="00285B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редставленных граждан способны удовлетворить потребность в рыбе в первую очередь, а в бобовых – во вторую очередь?</w:t>
      </w:r>
    </w:p>
    <w:p w:rsidR="005371E4" w:rsidRDefault="005371E4" w:rsidP="00537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8575" cy="3245618"/>
            <wp:effectExtent l="0" t="0" r="2413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9"/>
              </a:graphicData>
            </a:graphic>
          </wp:inline>
        </w:drawing>
      </w:r>
    </w:p>
    <w:p w:rsidR="005371E4" w:rsidRDefault="005371E4" w:rsidP="0053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BE">
        <w:rPr>
          <w:rFonts w:ascii="Times New Roman" w:hAnsi="Times New Roman" w:cs="Times New Roman"/>
          <w:sz w:val="24"/>
          <w:szCs w:val="24"/>
        </w:rPr>
        <w:t>Источник: составлено автором</w:t>
      </w:r>
      <w:r w:rsidRPr="003D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E4" w:rsidRDefault="005371E4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85B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Распределение объемов потребления основных видов продуктов по категориям граждан, кг</w:t>
      </w:r>
    </w:p>
    <w:p w:rsidR="00AF5B47" w:rsidRDefault="00AF5B47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B47" w:rsidRDefault="00CA373E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230A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 рисунке </w:t>
      </w:r>
      <w:r w:rsidR="00496645">
        <w:rPr>
          <w:rFonts w:ascii="Times New Roman" w:hAnsi="Times New Roman" w:cs="Times New Roman"/>
          <w:sz w:val="28"/>
          <w:szCs w:val="28"/>
        </w:rPr>
        <w:t>1</w:t>
      </w:r>
      <w:r w:rsidR="00285B8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представлены основные задачи анализа финансовой грамотности. Необходимо определить, какая из задач позволит вывить уровень финансовой грамотности физических лиц, а какие задачи в основном предназначены для диагностики уровня финансовой грамотности предпринимателей?</w:t>
      </w:r>
      <w:r w:rsidR="00AF5B47" w:rsidRPr="00AF5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B47" w:rsidRDefault="00AF5B47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данного кейса необходимо руководствоваться главной целью анализа уровня финансовой грамотности: своевременное выявление недостатков в организации финансовой деятельности на всех уровнях получения финансовых знаний. Финансово грамотному решению способствует необходимость решать задачи оперативного устранения недостатков и пробелов в финансовом обеспечении.</w:t>
      </w:r>
    </w:p>
    <w:p w:rsidR="00CA373E" w:rsidRDefault="00CA373E" w:rsidP="00CA3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0" r:lo="rId111" r:qs="rId112" r:cs="rId113"/>
              </a:graphicData>
            </a:graphic>
          </wp:inline>
        </w:drawing>
      </w:r>
    </w:p>
    <w:p w:rsidR="00CA373E" w:rsidRDefault="00CA373E" w:rsidP="00C0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BE">
        <w:rPr>
          <w:rFonts w:ascii="Times New Roman" w:hAnsi="Times New Roman" w:cs="Times New Roman"/>
          <w:sz w:val="24"/>
          <w:szCs w:val="24"/>
        </w:rPr>
        <w:lastRenderedPageBreak/>
        <w:t>Источник: составлено автором</w:t>
      </w:r>
      <w:r w:rsidRPr="003D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3E" w:rsidRPr="005371E4" w:rsidRDefault="00CA373E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85B8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Задачи анализа уровня финансовой грамотности в России</w:t>
      </w:r>
    </w:p>
    <w:p w:rsidR="00CA373E" w:rsidRDefault="00CA373E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73E" w:rsidRDefault="00CA373E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финансовая грамотность базируется на поиске резервов улучшения финансового положения индивида, домашнего хозяйства, предпринимательской организации и др.</w:t>
      </w:r>
    </w:p>
    <w:p w:rsidR="00CA373E" w:rsidRDefault="00CA373E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в области реализации политики финансовой грамотности производится:</w:t>
      </w:r>
    </w:p>
    <w:p w:rsidR="00CA373E" w:rsidRDefault="00CA373E" w:rsidP="004F7EE9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плана по поступлению финансовых ресурсов.</w:t>
      </w:r>
    </w:p>
    <w:p w:rsidR="00CA373E" w:rsidRDefault="00CA373E" w:rsidP="004F7EE9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факторный анализ корпоративного финансового потенциала.</w:t>
      </w:r>
    </w:p>
    <w:p w:rsidR="00CA373E" w:rsidRPr="00CA373E" w:rsidRDefault="00CA373E" w:rsidP="004F7EE9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конкретных мероприятий по укреплению финансового положения. </w:t>
      </w:r>
    </w:p>
    <w:p w:rsidR="00CA373E" w:rsidRDefault="00CA373E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73E" w:rsidRPr="00C047AC" w:rsidRDefault="00C047AC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AC">
        <w:rPr>
          <w:rFonts w:ascii="Times New Roman" w:hAnsi="Times New Roman" w:cs="Times New Roman"/>
          <w:b/>
          <w:sz w:val="28"/>
          <w:szCs w:val="28"/>
        </w:rPr>
        <w:t>МОДУЛЬ 7.</w:t>
      </w:r>
      <w:r w:rsidR="0039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F90" w:rsidRPr="00390F90">
        <w:rPr>
          <w:rFonts w:ascii="Times New Roman" w:hAnsi="Times New Roman" w:cs="Times New Roman"/>
          <w:b/>
          <w:sz w:val="28"/>
          <w:szCs w:val="28"/>
        </w:rPr>
        <w:t>РИСКИ И ФИНАНСОВАЯ БЕЗОПАСНОСТЬ</w:t>
      </w:r>
    </w:p>
    <w:p w:rsidR="00AF5B47" w:rsidRPr="00AF5B47" w:rsidRDefault="00AF5B47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AF5B47">
        <w:rPr>
          <w:rFonts w:ascii="Times New Roman" w:hAnsi="Times New Roman" w:cs="Times New Roman"/>
          <w:b/>
          <w:sz w:val="28"/>
          <w:szCs w:val="28"/>
        </w:rPr>
        <w:t>Финансовая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B47">
        <w:rPr>
          <w:rFonts w:ascii="Times New Roman" w:hAnsi="Times New Roman" w:cs="Times New Roman"/>
          <w:b/>
          <w:sz w:val="28"/>
          <w:szCs w:val="28"/>
        </w:rPr>
        <w:t>в денежно-кредитной сфере</w:t>
      </w:r>
    </w:p>
    <w:p w:rsidR="00CA373E" w:rsidRDefault="00C047AC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1. Используя данные об участниках банковской системы на рисунке 1</w:t>
      </w:r>
      <w:r w:rsidR="00285B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определите схему взаимодействия субъектов</w:t>
      </w:r>
      <w:r w:rsidR="002640CD">
        <w:rPr>
          <w:rFonts w:ascii="Times New Roman" w:hAnsi="Times New Roman" w:cs="Times New Roman"/>
          <w:sz w:val="28"/>
          <w:szCs w:val="28"/>
        </w:rPr>
        <w:t xml:space="preserve"> финансового рынка и заемщиков для соблюдения мер финансовой безопасности.</w:t>
      </w:r>
    </w:p>
    <w:p w:rsidR="00C047AC" w:rsidRDefault="00C047AC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914454"/>
            <wp:effectExtent l="19050" t="0" r="0" b="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5" r:lo="rId116" r:qs="rId117" r:cs="rId118"/>
              </a:graphicData>
            </a:graphic>
          </wp:inline>
        </w:drawing>
      </w:r>
    </w:p>
    <w:p w:rsidR="00C047AC" w:rsidRPr="00C047AC" w:rsidRDefault="00C047AC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AC">
        <w:rPr>
          <w:rFonts w:ascii="Times New Roman" w:hAnsi="Times New Roman" w:cs="Times New Roman"/>
          <w:sz w:val="24"/>
          <w:szCs w:val="24"/>
        </w:rPr>
        <w:t xml:space="preserve">Источник: составлено автором </w:t>
      </w:r>
    </w:p>
    <w:p w:rsidR="00C047AC" w:rsidRDefault="00C047AC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285B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Структура участников банковской системы</w:t>
      </w:r>
    </w:p>
    <w:p w:rsidR="001D0728" w:rsidRDefault="001D072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0CD" w:rsidRDefault="002640CD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Распределите риски, возникающие в зависимости от наличия у участников банковской системы различных уровней финансовой грамотности: начальный уровень, профессиональный уровень и продвинутый уровень финансовой грамотности. </w:t>
      </w:r>
    </w:p>
    <w:p w:rsidR="001D0728" w:rsidRDefault="001D072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данного кейса целесообразно выполнить сопоставление участников банковской системы России с участниками кредитной системы. В этой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связи, для получения базового уровня финансовой грамотности целесообразно изучение терминологии в области определения кредитной системы.</w:t>
      </w:r>
    </w:p>
    <w:p w:rsidR="001D0728" w:rsidRDefault="001D072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E">
        <w:rPr>
          <w:rFonts w:ascii="Times New Roman" w:hAnsi="Times New Roman" w:cs="Times New Roman"/>
          <w:i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организаций, однородных по своим задачам, или учреждений, организационно объединенных в одно целое. </w:t>
      </w:r>
    </w:p>
    <w:p w:rsidR="001D0728" w:rsidRDefault="001D072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4E">
        <w:rPr>
          <w:rFonts w:ascii="Times New Roman" w:hAnsi="Times New Roman" w:cs="Times New Roman"/>
          <w:i/>
          <w:sz w:val="28"/>
          <w:szCs w:val="28"/>
        </w:rPr>
        <w:t>Кредитная система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совокупностью банковских и иных кредитных учреждений, правовыми формами организации и подходами к осуществлению кредитных операций.  </w:t>
      </w:r>
    </w:p>
    <w:p w:rsidR="0001034E" w:rsidRDefault="0001034E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освоения профессионального уровня финансовой грамотности кредитную систему целесообразно рассматривать как:</w:t>
      </w:r>
    </w:p>
    <w:p w:rsidR="0001034E" w:rsidRDefault="0001034E" w:rsidP="004F7EE9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034E">
        <w:rPr>
          <w:rFonts w:ascii="Times New Roman" w:hAnsi="Times New Roman" w:cs="Times New Roman"/>
          <w:sz w:val="28"/>
          <w:szCs w:val="28"/>
        </w:rPr>
        <w:t xml:space="preserve">овокупность финансово-кредитных учреждений, организующих кредитные отношения.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390F90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нтральным</w:t>
      </w:r>
      <w:r w:rsidR="00390F90">
        <w:rPr>
          <w:rFonts w:ascii="Times New Roman" w:hAnsi="Times New Roman" w:cs="Times New Roman"/>
          <w:sz w:val="28"/>
          <w:szCs w:val="28"/>
        </w:rPr>
        <w:t xml:space="preserve"> Банком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C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и коммерческими банками, небанковскими финансово-кредитными учреждениями.</w:t>
      </w:r>
    </w:p>
    <w:p w:rsidR="0001034E" w:rsidRDefault="0001034E" w:rsidP="004F7EE9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кредитных отношений, форм и методов кредитования. </w:t>
      </w:r>
      <w:r w:rsidRPr="0001034E">
        <w:rPr>
          <w:rFonts w:ascii="Times New Roman" w:hAnsi="Times New Roman" w:cs="Times New Roman"/>
          <w:sz w:val="28"/>
          <w:szCs w:val="28"/>
        </w:rPr>
        <w:t>Она может быть представлена различными формами кредита и методами кредитования, а также формами безналичных расчетов.</w:t>
      </w:r>
    </w:p>
    <w:p w:rsidR="002640CD" w:rsidRDefault="00C85724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24">
        <w:rPr>
          <w:rFonts w:ascii="Times New Roman" w:hAnsi="Times New Roman" w:cs="Times New Roman"/>
          <w:sz w:val="28"/>
          <w:szCs w:val="28"/>
        </w:rPr>
        <w:t xml:space="preserve">Кейс 2. В системе финансовой безопасности и рисков банковского дела может возникнуть </w:t>
      </w:r>
      <w:r>
        <w:rPr>
          <w:rFonts w:ascii="Times New Roman" w:hAnsi="Times New Roman" w:cs="Times New Roman"/>
          <w:sz w:val="28"/>
          <w:szCs w:val="28"/>
        </w:rPr>
        <w:t>риск банкротства, который целесообразно оценить по данным бухгалтерского баланса и финансовой отчетности коммерческого банка.</w:t>
      </w:r>
      <w:r w:rsidR="00A24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724" w:rsidRDefault="00A2432F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Воспользуйтесь ранее изученным материалом о банковском бизнесе и выявите закономерности, при которых финансово-кредитная деятельность субъектов экономических отношений может осуществляться без проявления рисков, экономических и финансовых угроз. Как разработать план безопасности в экономических и финансовых отделах современных компаний без дополнительного привлечения инвестиций?</w:t>
      </w:r>
    </w:p>
    <w:p w:rsidR="00285B88" w:rsidRDefault="00285B88" w:rsidP="00C85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3AE" w:rsidRDefault="000773AE" w:rsidP="000773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AE">
        <w:rPr>
          <w:rFonts w:ascii="Times New Roman" w:hAnsi="Times New Roman" w:cs="Times New Roman"/>
          <w:b/>
          <w:sz w:val="28"/>
          <w:szCs w:val="28"/>
        </w:rPr>
        <w:t>Тема 2. Денежно-кредитная политика</w:t>
      </w:r>
    </w:p>
    <w:p w:rsidR="009B489C" w:rsidRDefault="009B489C" w:rsidP="000D3F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4C3E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Выявите страны мира с </w:t>
      </w:r>
      <w:r w:rsidR="008B331D">
        <w:rPr>
          <w:rFonts w:ascii="Times New Roman" w:hAnsi="Times New Roman" w:cs="Times New Roman"/>
          <w:sz w:val="28"/>
          <w:szCs w:val="28"/>
        </w:rPr>
        <w:t>активной, устойчивой и нестабильной денежно-кредитной политикой</w:t>
      </w:r>
      <w:r w:rsidR="000D3FF0">
        <w:rPr>
          <w:rFonts w:ascii="Times New Roman" w:hAnsi="Times New Roman" w:cs="Times New Roman"/>
          <w:sz w:val="28"/>
          <w:szCs w:val="28"/>
        </w:rPr>
        <w:t>, используя целевые ориентиры национальных банков мирового уровня (рисунок 13)</w:t>
      </w:r>
      <w:r w:rsidR="008B331D">
        <w:rPr>
          <w:rFonts w:ascii="Times New Roman" w:hAnsi="Times New Roman" w:cs="Times New Roman"/>
          <w:sz w:val="28"/>
          <w:szCs w:val="28"/>
        </w:rPr>
        <w:t>.</w:t>
      </w:r>
      <w:r w:rsidR="00DA0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90" w:rsidRDefault="00DA022D" w:rsidP="00390F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2349"/>
            <wp:effectExtent l="0" t="0" r="3175" b="5715"/>
            <wp:docPr id="38" name="Рисунок 38" descr="https://myslide.ru/documents_3/62c81684ff5bd5c434d86910fb266cb4/img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62c81684ff5bd5c434d86910fb266cb4/img75.jpg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2D" w:rsidRPr="00A2432F" w:rsidRDefault="00DA022D" w:rsidP="00A2432F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32F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A2432F" w:rsidRPr="00A2432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DA022D" w:rsidRPr="000D3FF0" w:rsidRDefault="000D3FF0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FF0">
        <w:rPr>
          <w:rFonts w:ascii="Times New Roman" w:hAnsi="Times New Roman" w:cs="Times New Roman"/>
          <w:sz w:val="28"/>
          <w:szCs w:val="28"/>
        </w:rPr>
        <w:t>Рисунок 13. Характеристика зарубежных банков по целям денежно-кредитной политики</w:t>
      </w:r>
    </w:p>
    <w:p w:rsidR="00A2432F" w:rsidRDefault="00A2432F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4C3E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Для целей изучения финансовой грамотности студенту важно поработать с информацией о банках – дефолтах и банках – банкротах, выявив критерии отличий и черты сходства между ними. </w:t>
      </w:r>
    </w:p>
    <w:p w:rsidR="00A2432F" w:rsidRPr="00C85724" w:rsidRDefault="00A2432F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предлагается следующая характеристика риска банкротства банка.</w:t>
      </w:r>
      <w:r w:rsidR="000D3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C85724">
        <w:rPr>
          <w:rFonts w:ascii="Times New Roman" w:hAnsi="Times New Roman" w:cs="Times New Roman"/>
          <w:sz w:val="28"/>
          <w:szCs w:val="28"/>
        </w:rPr>
        <w:t>Банкротством банка называется его неспособность расплатиться с вкладчиками и организациями, которым он должен деньги. Банк может оказаться в такой ситуации, если обещал вкладчикам завышенные проценты по вкладам, хранил мало резервов, скупал ценные бумаги компаний с сомнительной репутацией. В результате в активах банка оказывается много долгов заёмщиков, не способных по ним расплатиться, а приобретённые ценные бумаги падают в цене. Когда подходит время рассчитываться с вкладчиками, у банка не хватает средств. В таком случае Центральный банк РФ лишает его лицензии – запрещает осуществлять банковские операции на территории России. Затем коммерческий ба</w:t>
      </w:r>
      <w:r>
        <w:rPr>
          <w:rFonts w:ascii="Times New Roman" w:hAnsi="Times New Roman" w:cs="Times New Roman"/>
          <w:sz w:val="28"/>
          <w:szCs w:val="28"/>
        </w:rPr>
        <w:t>нк может быть признан банкротом…» [4]</w:t>
      </w:r>
      <w:r w:rsidRPr="00C85724">
        <w:rPr>
          <w:rFonts w:ascii="Times New Roman" w:hAnsi="Times New Roman" w:cs="Times New Roman"/>
          <w:sz w:val="28"/>
          <w:szCs w:val="28"/>
        </w:rPr>
        <w:t>.</w:t>
      </w:r>
    </w:p>
    <w:p w:rsidR="00A2432F" w:rsidRDefault="00A2432F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3040B0">
        <w:rPr>
          <w:rFonts w:ascii="Times New Roman" w:hAnsi="Times New Roman" w:cs="Times New Roman"/>
          <w:sz w:val="28"/>
          <w:szCs w:val="28"/>
        </w:rPr>
        <w:t xml:space="preserve">для целей освоения базового уровня финансовой грамотности студенту </w:t>
      </w:r>
      <w:r>
        <w:rPr>
          <w:rFonts w:ascii="Times New Roman" w:hAnsi="Times New Roman" w:cs="Times New Roman"/>
          <w:sz w:val="28"/>
          <w:szCs w:val="28"/>
        </w:rPr>
        <w:t>необходимо изучить данные Единого Федерального Реестра сведений о банкротстве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040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сделать заключение о влияни</w:t>
      </w:r>
      <w:r w:rsidR="003040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роста </w:t>
      </w:r>
      <w:r w:rsidR="003040B0"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z w:val="28"/>
          <w:szCs w:val="28"/>
        </w:rPr>
        <w:t xml:space="preserve">банков-банкротов на денежно-кредитную политику ЦБ РФ в 2020 году. </w:t>
      </w:r>
    </w:p>
    <w:p w:rsidR="00DA022D" w:rsidRDefault="00DA022D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90" w:rsidRDefault="00390F90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F90">
        <w:rPr>
          <w:rFonts w:ascii="Times New Roman" w:hAnsi="Times New Roman" w:cs="Times New Roman"/>
          <w:b/>
          <w:sz w:val="28"/>
          <w:szCs w:val="28"/>
        </w:rPr>
        <w:t>МОДУЛЬ 8. ЗАЩИТА ПРАВ ПОТРЕБИТЕЛЕЙ</w:t>
      </w:r>
    </w:p>
    <w:p w:rsidR="000773AE" w:rsidRPr="000773AE" w:rsidRDefault="000773AE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AE">
        <w:rPr>
          <w:rFonts w:ascii="Times New Roman" w:hAnsi="Times New Roman" w:cs="Times New Roman"/>
          <w:b/>
          <w:sz w:val="28"/>
          <w:szCs w:val="28"/>
        </w:rPr>
        <w:t>Тема 1. Система прав потребител</w:t>
      </w:r>
      <w:r w:rsidR="003040B0">
        <w:rPr>
          <w:rFonts w:ascii="Times New Roman" w:hAnsi="Times New Roman" w:cs="Times New Roman"/>
          <w:b/>
          <w:sz w:val="28"/>
          <w:szCs w:val="28"/>
        </w:rPr>
        <w:t>ей</w:t>
      </w:r>
      <w:r w:rsidRPr="000773AE">
        <w:rPr>
          <w:rFonts w:ascii="Times New Roman" w:hAnsi="Times New Roman" w:cs="Times New Roman"/>
          <w:b/>
          <w:sz w:val="28"/>
          <w:szCs w:val="28"/>
        </w:rPr>
        <w:t xml:space="preserve"> финансовых услуг</w:t>
      </w:r>
    </w:p>
    <w:p w:rsidR="003040B0" w:rsidRDefault="002A031C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31C">
        <w:rPr>
          <w:rFonts w:ascii="Times New Roman" w:hAnsi="Times New Roman" w:cs="Times New Roman"/>
          <w:sz w:val="28"/>
          <w:szCs w:val="28"/>
        </w:rPr>
        <w:t xml:space="preserve">Кейс 1. </w:t>
      </w:r>
      <w:r>
        <w:rPr>
          <w:rFonts w:ascii="Times New Roman" w:hAnsi="Times New Roman" w:cs="Times New Roman"/>
          <w:sz w:val="28"/>
          <w:szCs w:val="28"/>
        </w:rPr>
        <w:t>В данном кейсе требуется определить, какая из фирм обладает большей системой финансовых прав при получении кредита в одном и том же коммерческом банке.</w:t>
      </w:r>
    </w:p>
    <w:p w:rsidR="002A031C" w:rsidRDefault="002A031C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две фирмы: А и Б получили кредит в течение года в коммерческом банке АО «Авангард». </w:t>
      </w:r>
    </w:p>
    <w:p w:rsidR="003040B0" w:rsidRDefault="003040B0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таблицы 17, необходимо измерить: каков размер среднего кредита, величина среднего срока пользования ссудами?</w:t>
      </w:r>
    </w:p>
    <w:p w:rsidR="002A031C" w:rsidRDefault="002A031C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6710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Размеры и сроки кредитования фирм с разным уровнем финансовых прав потребления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E34AD" w:rsidRPr="00DA022D" w:rsidTr="004E34AD">
        <w:tc>
          <w:tcPr>
            <w:tcW w:w="2392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кредита 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</w:rPr>
              <w:t>Срок кредита, мес.</w:t>
            </w:r>
          </w:p>
        </w:tc>
      </w:tr>
      <w:tr w:rsidR="004E34AD" w:rsidRPr="00DA022D" w:rsidTr="004E34AD">
        <w:tc>
          <w:tcPr>
            <w:tcW w:w="2392" w:type="dxa"/>
            <w:vMerge w:val="restart"/>
            <w:vAlign w:val="center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E34AD" w:rsidRPr="00DA022D" w:rsidTr="004E34AD">
        <w:tc>
          <w:tcPr>
            <w:tcW w:w="2392" w:type="dxa"/>
            <w:vMerge/>
            <w:vAlign w:val="center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E34AD" w:rsidRPr="00DA022D" w:rsidTr="004E34AD">
        <w:tc>
          <w:tcPr>
            <w:tcW w:w="2392" w:type="dxa"/>
            <w:vMerge/>
            <w:vAlign w:val="center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E34AD" w:rsidRPr="00DA022D" w:rsidTr="004E34AD">
        <w:tc>
          <w:tcPr>
            <w:tcW w:w="2392" w:type="dxa"/>
            <w:vMerge/>
            <w:vAlign w:val="center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E34AD" w:rsidRPr="00DA022D" w:rsidTr="004E34AD">
        <w:tc>
          <w:tcPr>
            <w:tcW w:w="2392" w:type="dxa"/>
            <w:vMerge w:val="restart"/>
            <w:vAlign w:val="center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E34AD" w:rsidRPr="00DA022D" w:rsidTr="004E34AD">
        <w:tc>
          <w:tcPr>
            <w:tcW w:w="2392" w:type="dxa"/>
            <w:vMerge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E34AD" w:rsidRPr="00DA022D" w:rsidTr="004E34AD">
        <w:tc>
          <w:tcPr>
            <w:tcW w:w="2392" w:type="dxa"/>
            <w:vMerge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E34AD" w:rsidRPr="00DA022D" w:rsidTr="004E34AD">
        <w:tc>
          <w:tcPr>
            <w:tcW w:w="2392" w:type="dxa"/>
            <w:vMerge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93" w:type="dxa"/>
          </w:tcPr>
          <w:p w:rsidR="004E34AD" w:rsidRPr="00DA022D" w:rsidRDefault="004E34AD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4E34AD" w:rsidRPr="00911347" w:rsidRDefault="004E34AD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347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911347">
        <w:rPr>
          <w:rFonts w:ascii="Times New Roman" w:hAnsi="Times New Roman" w:cs="Times New Roman"/>
          <w:sz w:val="24"/>
          <w:szCs w:val="24"/>
        </w:rPr>
        <w:t>[13]</w:t>
      </w:r>
    </w:p>
    <w:p w:rsidR="00390F90" w:rsidRPr="002A031C" w:rsidRDefault="003040B0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031C">
        <w:rPr>
          <w:rFonts w:ascii="Times New Roman" w:hAnsi="Times New Roman" w:cs="Times New Roman"/>
          <w:sz w:val="28"/>
          <w:szCs w:val="28"/>
        </w:rPr>
        <w:t>аково количество оборотов денежных ссуд за год возможно совершить по каждой фирме и по двум получателем кредитных ресурсов одновременно?</w:t>
      </w:r>
    </w:p>
    <w:p w:rsidR="000773AE" w:rsidRPr="000773AE" w:rsidRDefault="000773AE" w:rsidP="004F7E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AE">
        <w:rPr>
          <w:rFonts w:ascii="Times New Roman" w:hAnsi="Times New Roman" w:cs="Times New Roman"/>
          <w:b/>
          <w:sz w:val="28"/>
          <w:szCs w:val="28"/>
        </w:rPr>
        <w:t>Тема 2. Права заемщиков</w:t>
      </w:r>
    </w:p>
    <w:p w:rsidR="00BC4614" w:rsidRDefault="00BC4614" w:rsidP="004F7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4C3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Кредит, привлеченный заемщиков в январе 2021 года, был равен 100 млн руб. при норме процента 6% годовых, или 3% (за полугодие). Амортизация (списание) платежа заемщика осуществляется по 20 млн руб. в конце каждых 6 месяцев, пока не будет возмещен долг. </w:t>
      </w:r>
    </w:p>
    <w:p w:rsidR="00496645" w:rsidRDefault="00496645" w:rsidP="004F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67106D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– Расчеты по кредиту в соответствии с обязательствами заемщика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92"/>
        <w:gridCol w:w="1760"/>
        <w:gridCol w:w="2026"/>
        <w:gridCol w:w="1893"/>
        <w:gridCol w:w="1893"/>
      </w:tblGrid>
      <w:tr w:rsidR="00BC4614" w:rsidRPr="003040B0" w:rsidTr="003040B0">
        <w:tc>
          <w:tcPr>
            <w:tcW w:w="1892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Конец периода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Процент – 3%, млн руб.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Выплата за период, млн руб.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Возмещаемая сумма, млн руб.</w:t>
            </w:r>
          </w:p>
        </w:tc>
        <w:tc>
          <w:tcPr>
            <w:tcW w:w="1893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Неоплаченная сумма, млн руб.</w:t>
            </w:r>
          </w:p>
        </w:tc>
      </w:tr>
      <w:tr w:rsidR="00BC4614" w:rsidRPr="003040B0" w:rsidTr="00B90BDA">
        <w:tc>
          <w:tcPr>
            <w:tcW w:w="1892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  <w:shd w:val="clear" w:color="auto" w:fill="4A442A" w:themeFill="background2" w:themeFillShade="40"/>
            <w:vAlign w:val="center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4A442A" w:themeFill="background2" w:themeFillShade="40"/>
            <w:vAlign w:val="center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4A442A" w:themeFill="background2" w:themeFillShade="40"/>
            <w:vAlign w:val="center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BC4614" w:rsidRPr="003040B0" w:rsidTr="00B90BDA">
        <w:tc>
          <w:tcPr>
            <w:tcW w:w="1892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760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26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</w:p>
        </w:tc>
      </w:tr>
      <w:tr w:rsidR="00BC4614" w:rsidRPr="003040B0" w:rsidTr="00B90BDA">
        <w:tc>
          <w:tcPr>
            <w:tcW w:w="1892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760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2,490</w:t>
            </w:r>
          </w:p>
        </w:tc>
        <w:tc>
          <w:tcPr>
            <w:tcW w:w="2026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17,510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65,490</w:t>
            </w:r>
          </w:p>
        </w:tc>
      </w:tr>
      <w:tr w:rsidR="00BC4614" w:rsidRPr="003040B0" w:rsidTr="00B90BDA">
        <w:tc>
          <w:tcPr>
            <w:tcW w:w="1892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760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1,965</w:t>
            </w:r>
          </w:p>
        </w:tc>
        <w:tc>
          <w:tcPr>
            <w:tcW w:w="2026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18,035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47,455</w:t>
            </w:r>
          </w:p>
        </w:tc>
      </w:tr>
      <w:tr w:rsidR="00BC4614" w:rsidRPr="003040B0" w:rsidTr="00B90BDA">
        <w:tc>
          <w:tcPr>
            <w:tcW w:w="1892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760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1,424</w:t>
            </w:r>
          </w:p>
        </w:tc>
        <w:tc>
          <w:tcPr>
            <w:tcW w:w="2026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18,576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28,879</w:t>
            </w:r>
          </w:p>
        </w:tc>
      </w:tr>
      <w:tr w:rsidR="00BC4614" w:rsidRPr="003040B0" w:rsidTr="00B90BDA">
        <w:tc>
          <w:tcPr>
            <w:tcW w:w="1892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760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0,866</w:t>
            </w:r>
          </w:p>
        </w:tc>
        <w:tc>
          <w:tcPr>
            <w:tcW w:w="2026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19,134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9,745</w:t>
            </w:r>
          </w:p>
        </w:tc>
      </w:tr>
      <w:tr w:rsidR="00BC4614" w:rsidRPr="003040B0" w:rsidTr="00B90BDA">
        <w:tc>
          <w:tcPr>
            <w:tcW w:w="1892" w:type="dxa"/>
          </w:tcPr>
          <w:p w:rsidR="00BC4614" w:rsidRPr="003040B0" w:rsidRDefault="00BC4614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760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0,292</w:t>
            </w:r>
          </w:p>
        </w:tc>
        <w:tc>
          <w:tcPr>
            <w:tcW w:w="2026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10,037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9,745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C4614" w:rsidRPr="003040B0" w:rsidTr="00B90BDA">
        <w:tc>
          <w:tcPr>
            <w:tcW w:w="1892" w:type="dxa"/>
          </w:tcPr>
          <w:p w:rsidR="00BC4614" w:rsidRPr="003040B0" w:rsidRDefault="00911347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sz w:val="24"/>
                <w:szCs w:val="24"/>
              </w:rPr>
              <w:t>Всего за 6 месяцев 2021 года</w:t>
            </w:r>
          </w:p>
        </w:tc>
        <w:tc>
          <w:tcPr>
            <w:tcW w:w="1760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10,037</w:t>
            </w:r>
          </w:p>
        </w:tc>
        <w:tc>
          <w:tcPr>
            <w:tcW w:w="2026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110,037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893" w:type="dxa"/>
            <w:vAlign w:val="center"/>
          </w:tcPr>
          <w:p w:rsidR="00BC4614" w:rsidRPr="003040B0" w:rsidRDefault="00496645" w:rsidP="004F7E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0B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911347" w:rsidRPr="00911347" w:rsidRDefault="00496645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347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911347" w:rsidRPr="00911347">
        <w:rPr>
          <w:rFonts w:ascii="Times New Roman" w:hAnsi="Times New Roman" w:cs="Times New Roman"/>
          <w:sz w:val="24"/>
          <w:szCs w:val="24"/>
        </w:rPr>
        <w:t>[</w:t>
      </w:r>
      <w:r w:rsidR="00911347">
        <w:rPr>
          <w:rFonts w:ascii="Times New Roman" w:hAnsi="Times New Roman" w:cs="Times New Roman"/>
          <w:sz w:val="24"/>
          <w:szCs w:val="24"/>
        </w:rPr>
        <w:t>11</w:t>
      </w:r>
      <w:r w:rsidR="00911347" w:rsidRPr="00911347">
        <w:rPr>
          <w:rFonts w:ascii="Times New Roman" w:hAnsi="Times New Roman" w:cs="Times New Roman"/>
          <w:sz w:val="24"/>
          <w:szCs w:val="24"/>
        </w:rPr>
        <w:t>]</w:t>
      </w:r>
    </w:p>
    <w:p w:rsidR="00911347" w:rsidRDefault="00911347" w:rsidP="004F7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FF0" w:rsidRDefault="000D3FF0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6D" w:rsidRDefault="003040B0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целей изучения финансовой грамотности студенту важно</w:t>
      </w:r>
      <w:r w:rsidR="0067106D">
        <w:rPr>
          <w:rFonts w:ascii="Times New Roman" w:hAnsi="Times New Roman" w:cs="Times New Roman"/>
          <w:sz w:val="28"/>
          <w:szCs w:val="28"/>
        </w:rPr>
        <w:t xml:space="preserve"> составить график платежей, в соответствии с которым заемщик имеет право амортизировать долг по кредиту, включая его полное погашение.</w:t>
      </w:r>
      <w:r>
        <w:rPr>
          <w:rFonts w:ascii="Times New Roman" w:hAnsi="Times New Roman" w:cs="Times New Roman"/>
          <w:sz w:val="28"/>
          <w:szCs w:val="28"/>
        </w:rPr>
        <w:t xml:space="preserve"> При этом рекомендуется студенту ориентироваться на расчеты по кредиту, иллюстрация которых представлена на рисунке 14.</w:t>
      </w:r>
    </w:p>
    <w:p w:rsidR="00496645" w:rsidRDefault="00496645" w:rsidP="004F7EE9">
      <w:pPr>
        <w:pStyle w:val="a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62863" cy="5743074"/>
            <wp:effectExtent l="0" t="0" r="14605" b="1016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1"/>
              </a:graphicData>
            </a:graphic>
          </wp:inline>
        </w:drawing>
      </w:r>
    </w:p>
    <w:p w:rsidR="00496645" w:rsidRDefault="00496645" w:rsidP="004F7EE9">
      <w:pPr>
        <w:pStyle w:val="a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911347" w:rsidRPr="00911347" w:rsidRDefault="00911347" w:rsidP="004F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347">
        <w:rPr>
          <w:rFonts w:ascii="Times New Roman" w:hAnsi="Times New Roman" w:cs="Times New Roman"/>
          <w:sz w:val="24"/>
          <w:szCs w:val="24"/>
        </w:rPr>
        <w:t>Источник: 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11347">
        <w:rPr>
          <w:rFonts w:ascii="Times New Roman" w:hAnsi="Times New Roman" w:cs="Times New Roman"/>
          <w:sz w:val="24"/>
          <w:szCs w:val="24"/>
        </w:rPr>
        <w:t>]</w:t>
      </w:r>
    </w:p>
    <w:p w:rsidR="00496645" w:rsidRPr="00A607FA" w:rsidRDefault="00285B88" w:rsidP="004F7EE9">
      <w:pPr>
        <w:pStyle w:val="a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Рисунок 14</w:t>
      </w:r>
      <w:r w:rsidR="00A607FA" w:rsidRPr="00A607FA">
        <w:rPr>
          <w:sz w:val="28"/>
          <w:szCs w:val="28"/>
        </w:rPr>
        <w:t>. Расчеты по кредиту, привлеченному заемщиком в коммерческом банке</w:t>
      </w:r>
    </w:p>
    <w:p w:rsidR="00911347" w:rsidRDefault="00911347" w:rsidP="004F7EE9">
      <w:pPr>
        <w:pStyle w:val="a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040B0" w:rsidRDefault="003040B0" w:rsidP="004F7EE9">
      <w:pPr>
        <w:pStyle w:val="a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90F90" w:rsidRPr="00390F90" w:rsidRDefault="00390F90" w:rsidP="004F7EE9">
      <w:pPr>
        <w:pStyle w:val="a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90F90">
        <w:rPr>
          <w:b/>
          <w:sz w:val="28"/>
          <w:szCs w:val="28"/>
        </w:rPr>
        <w:t xml:space="preserve">МОДУЛЬ 9. </w:t>
      </w:r>
      <w:r w:rsidRPr="00390F90">
        <w:rPr>
          <w:rFonts w:eastAsia="+mn-ea"/>
          <w:b/>
          <w:color w:val="000000"/>
          <w:kern w:val="24"/>
          <w:sz w:val="28"/>
          <w:szCs w:val="28"/>
        </w:rPr>
        <w:t>ОБЩИЕ ЗНАНИЯ ЭКОНОМИКИ И АЗЫ ФИНАНСОВОЙ АРИФМЕТИКИ</w:t>
      </w:r>
    </w:p>
    <w:p w:rsidR="000773AE" w:rsidRPr="00496645" w:rsidRDefault="000773AE" w:rsidP="004F7E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45">
        <w:rPr>
          <w:rFonts w:ascii="Times New Roman" w:hAnsi="Times New Roman" w:cs="Times New Roman"/>
          <w:b/>
          <w:sz w:val="28"/>
          <w:szCs w:val="28"/>
        </w:rPr>
        <w:t>Тема 1. Метод простых и сложных процентов</w:t>
      </w:r>
    </w:p>
    <w:p w:rsidR="00F8328A" w:rsidRDefault="00CA5618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1. Произведите расчет стоимости платежей </w:t>
      </w:r>
      <w:r w:rsidR="003040B0">
        <w:rPr>
          <w:rFonts w:ascii="Times New Roman" w:hAnsi="Times New Roman" w:cs="Times New Roman"/>
          <w:sz w:val="28"/>
          <w:szCs w:val="28"/>
        </w:rPr>
        <w:t xml:space="preserve">по кредиту </w:t>
      </w:r>
      <w:r>
        <w:rPr>
          <w:rFonts w:ascii="Times New Roman" w:hAnsi="Times New Roman" w:cs="Times New Roman"/>
          <w:sz w:val="28"/>
          <w:szCs w:val="28"/>
        </w:rPr>
        <w:t>методом сложных и простых процентов, если сумма кредита составила 300000 руб., которая выдана коммерческим банком юридическому лицу сроком на три года. Процентная ставка по кредиту составляет 10% годовых. Данные о ставках и соответствующих процентных схемах платежей представлены в таблице 1</w:t>
      </w:r>
      <w:r w:rsidR="006710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618" w:rsidRDefault="00CA5618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6710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Число лет, необходимое для удвоения первоначальной суммы при сложных и простых процентах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5618" w:rsidRPr="008B331D" w:rsidTr="00CA5618">
        <w:tc>
          <w:tcPr>
            <w:tcW w:w="3190" w:type="dxa"/>
            <w:vMerge w:val="restart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Ставка процентов, %</w:t>
            </w:r>
          </w:p>
        </w:tc>
        <w:tc>
          <w:tcPr>
            <w:tcW w:w="6381" w:type="dxa"/>
            <w:gridSpan w:val="2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</w:tr>
      <w:tr w:rsidR="00CA5618" w:rsidRPr="008B331D" w:rsidTr="00CA5618">
        <w:tc>
          <w:tcPr>
            <w:tcW w:w="3190" w:type="dxa"/>
            <w:vMerge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Сложные проценты</w:t>
            </w:r>
          </w:p>
        </w:tc>
        <w:tc>
          <w:tcPr>
            <w:tcW w:w="3191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Простые проценты</w:t>
            </w:r>
          </w:p>
        </w:tc>
      </w:tr>
      <w:tr w:rsidR="00CA5618" w:rsidRPr="008B331D" w:rsidTr="00CA5618"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A5618" w:rsidRPr="008B331D" w:rsidTr="00CA5618"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191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5618" w:rsidRPr="008B331D" w:rsidTr="00CA5618"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A5618" w:rsidRPr="008B331D" w:rsidTr="00CA5618"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191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5618" w:rsidRPr="008B331D" w:rsidTr="00CA5618"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A5618" w:rsidRPr="008B331D" w:rsidRDefault="00CA5618" w:rsidP="004F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1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</w:tbl>
    <w:p w:rsidR="00CA5618" w:rsidRPr="00DD4AAE" w:rsidRDefault="00CA5618" w:rsidP="002A0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AAE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DD4AAE">
        <w:rPr>
          <w:rFonts w:ascii="Times New Roman" w:hAnsi="Times New Roman" w:cs="Times New Roman"/>
          <w:sz w:val="24"/>
          <w:szCs w:val="24"/>
        </w:rPr>
        <w:t>[</w:t>
      </w:r>
      <w:r w:rsidR="00911347">
        <w:rPr>
          <w:rFonts w:ascii="Times New Roman" w:hAnsi="Times New Roman" w:cs="Times New Roman"/>
          <w:sz w:val="24"/>
          <w:szCs w:val="24"/>
        </w:rPr>
        <w:t>16</w:t>
      </w:r>
      <w:r w:rsidR="00DD4AAE">
        <w:rPr>
          <w:rFonts w:ascii="Times New Roman" w:hAnsi="Times New Roman" w:cs="Times New Roman"/>
          <w:sz w:val="24"/>
          <w:szCs w:val="24"/>
        </w:rPr>
        <w:t>]</w:t>
      </w:r>
    </w:p>
    <w:p w:rsidR="002A031C" w:rsidRDefault="002A031C" w:rsidP="00CA5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13405" cy="3546389"/>
            <wp:effectExtent l="0" t="0" r="20955" b="165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2"/>
              </a:graphicData>
            </a:graphic>
          </wp:inline>
        </w:drawing>
      </w:r>
    </w:p>
    <w:p w:rsidR="00DD4AAE" w:rsidRPr="00DD4AAE" w:rsidRDefault="00DD4AAE" w:rsidP="00DD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AAE">
        <w:rPr>
          <w:rFonts w:ascii="Times New Roman" w:hAnsi="Times New Roman" w:cs="Times New Roman"/>
          <w:sz w:val="24"/>
          <w:szCs w:val="24"/>
        </w:rPr>
        <w:t xml:space="preserve">Источник: </w:t>
      </w:r>
      <w:r>
        <w:rPr>
          <w:rFonts w:ascii="Times New Roman" w:hAnsi="Times New Roman" w:cs="Times New Roman"/>
          <w:sz w:val="24"/>
          <w:szCs w:val="24"/>
        </w:rPr>
        <w:t>[</w:t>
      </w:r>
      <w:r w:rsidR="0091134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2A031C" w:rsidRDefault="002A031C" w:rsidP="004F7E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0D3F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Распределение количества лет погашения кредита в зависимости от ставки процентов, утвержденной коммерческим банком, лет</w:t>
      </w:r>
    </w:p>
    <w:p w:rsidR="003040B0" w:rsidRDefault="00F8328A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</w:t>
      </w:r>
      <w:r w:rsidR="00CA5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Оцените финансовую потребность в выделении денежных средств на строительство инженерно-технической, создание транспортной и логистической, производственной инфраструктуры с учётом инвестиционного потенциала регионов России</w:t>
      </w:r>
      <w:r w:rsidR="003040B0">
        <w:rPr>
          <w:rFonts w:ascii="Times New Roman" w:hAnsi="Times New Roman" w:cs="Times New Roman"/>
          <w:sz w:val="28"/>
          <w:szCs w:val="28"/>
        </w:rPr>
        <w:t>.</w:t>
      </w:r>
    </w:p>
    <w:p w:rsidR="00F8328A" w:rsidRDefault="000D3FF0" w:rsidP="004F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изучения финансовой грамотности студенту н</w:t>
      </w:r>
      <w:r w:rsidR="003040B0">
        <w:rPr>
          <w:rFonts w:ascii="Times New Roman" w:hAnsi="Times New Roman" w:cs="Times New Roman"/>
          <w:sz w:val="28"/>
          <w:szCs w:val="28"/>
        </w:rPr>
        <w:t>еобходимо п</w:t>
      </w:r>
      <w:r w:rsidR="00A41C12">
        <w:rPr>
          <w:rFonts w:ascii="Times New Roman" w:hAnsi="Times New Roman" w:cs="Times New Roman"/>
          <w:sz w:val="28"/>
          <w:szCs w:val="28"/>
        </w:rPr>
        <w:t xml:space="preserve">оработать с информацией на сайте: </w:t>
      </w:r>
      <w:r w:rsidR="00A41C12" w:rsidRPr="00A41C12">
        <w:rPr>
          <w:rFonts w:ascii="Times New Roman" w:hAnsi="Times New Roman" w:cs="Times New Roman"/>
          <w:sz w:val="28"/>
          <w:szCs w:val="28"/>
        </w:rPr>
        <w:t>https://raex-a.ru/researches/regions/2020</w:t>
      </w:r>
      <w:r w:rsidR="00A41C12">
        <w:rPr>
          <w:rFonts w:ascii="Times New Roman" w:hAnsi="Times New Roman" w:cs="Times New Roman"/>
          <w:sz w:val="28"/>
          <w:szCs w:val="28"/>
        </w:rPr>
        <w:t xml:space="preserve"> </w:t>
      </w:r>
      <w:r w:rsidR="00F8328A">
        <w:rPr>
          <w:rFonts w:ascii="Times New Roman" w:hAnsi="Times New Roman" w:cs="Times New Roman"/>
          <w:sz w:val="28"/>
          <w:szCs w:val="28"/>
        </w:rPr>
        <w:t xml:space="preserve">и </w:t>
      </w:r>
      <w:r w:rsidR="003040B0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F8328A">
        <w:rPr>
          <w:rFonts w:ascii="Times New Roman" w:hAnsi="Times New Roman" w:cs="Times New Roman"/>
          <w:sz w:val="28"/>
          <w:szCs w:val="28"/>
        </w:rPr>
        <w:t>с</w:t>
      </w:r>
      <w:r w:rsidR="00F8328A" w:rsidRPr="00F8328A">
        <w:rPr>
          <w:rFonts w:ascii="Times New Roman" w:hAnsi="Times New Roman" w:cs="Times New Roman"/>
          <w:sz w:val="28"/>
          <w:szCs w:val="28"/>
        </w:rPr>
        <w:t>труктур</w:t>
      </w:r>
      <w:r w:rsidR="003040B0">
        <w:rPr>
          <w:rFonts w:ascii="Times New Roman" w:hAnsi="Times New Roman" w:cs="Times New Roman"/>
          <w:sz w:val="28"/>
          <w:szCs w:val="28"/>
        </w:rPr>
        <w:t>у</w:t>
      </w:r>
      <w:r w:rsidR="00F8328A" w:rsidRPr="00F8328A">
        <w:rPr>
          <w:rFonts w:ascii="Times New Roman" w:hAnsi="Times New Roman" w:cs="Times New Roman"/>
          <w:sz w:val="28"/>
          <w:szCs w:val="28"/>
        </w:rPr>
        <w:t xml:space="preserve"> отраслей экономики, испытывающих потребность в инвестициях на цели развития инфраструктуры в России</w:t>
      </w:r>
      <w:r w:rsidR="00F8328A">
        <w:rPr>
          <w:rFonts w:ascii="Times New Roman" w:hAnsi="Times New Roman" w:cs="Times New Roman"/>
          <w:sz w:val="28"/>
          <w:szCs w:val="28"/>
        </w:rPr>
        <w:t xml:space="preserve"> (рисунок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8328A">
        <w:rPr>
          <w:rFonts w:ascii="Times New Roman" w:hAnsi="Times New Roman" w:cs="Times New Roman"/>
          <w:sz w:val="28"/>
          <w:szCs w:val="28"/>
        </w:rPr>
        <w:t>).</w:t>
      </w:r>
    </w:p>
    <w:p w:rsidR="00F8328A" w:rsidRPr="00133E12" w:rsidRDefault="00F8328A" w:rsidP="003040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E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5226909"/>
            <wp:effectExtent l="0" t="0" r="19050" b="1206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3"/>
              </a:graphicData>
            </a:graphic>
          </wp:inline>
        </w:drawing>
      </w:r>
    </w:p>
    <w:p w:rsidR="000D3FF0" w:rsidRDefault="00F8328A" w:rsidP="004F7EE9">
      <w:pPr>
        <w:tabs>
          <w:tab w:val="left" w:pos="237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E12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F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3E12">
        <w:rPr>
          <w:rFonts w:ascii="Times New Roman" w:hAnsi="Times New Roman" w:cs="Times New Roman"/>
          <w:sz w:val="28"/>
          <w:szCs w:val="28"/>
        </w:rPr>
        <w:t>Структура отраслей экономики, испытывающих потребность в инвестициях на цели развития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0773AE" w:rsidRPr="00496645" w:rsidRDefault="000773AE" w:rsidP="004F7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45">
        <w:rPr>
          <w:rFonts w:ascii="Times New Roman" w:hAnsi="Times New Roman" w:cs="Times New Roman"/>
          <w:b/>
          <w:sz w:val="28"/>
          <w:szCs w:val="28"/>
        </w:rPr>
        <w:t>Тема 2. Принципы финансовой математики и арифметики</w:t>
      </w:r>
    </w:p>
    <w:p w:rsidR="00390F90" w:rsidRPr="002A031C" w:rsidRDefault="00A41C12" w:rsidP="004F7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31C">
        <w:rPr>
          <w:rFonts w:ascii="Times New Roman" w:hAnsi="Times New Roman" w:cs="Times New Roman"/>
          <w:sz w:val="28"/>
          <w:szCs w:val="28"/>
        </w:rPr>
        <w:t xml:space="preserve">Кейс </w:t>
      </w:r>
      <w:r w:rsidR="000773AE">
        <w:rPr>
          <w:rFonts w:ascii="Times New Roman" w:hAnsi="Times New Roman" w:cs="Times New Roman"/>
          <w:sz w:val="28"/>
          <w:szCs w:val="28"/>
        </w:rPr>
        <w:t>3</w:t>
      </w:r>
      <w:r w:rsidRPr="002A031C">
        <w:rPr>
          <w:rFonts w:ascii="Times New Roman" w:hAnsi="Times New Roman" w:cs="Times New Roman"/>
          <w:sz w:val="28"/>
          <w:szCs w:val="28"/>
        </w:rPr>
        <w:t>. Выполните тест по финансовой арифметике</w:t>
      </w:r>
      <w:r w:rsidRPr="002A031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2A031C">
        <w:rPr>
          <w:rFonts w:ascii="Times New Roman" w:hAnsi="Times New Roman" w:cs="Times New Roman"/>
          <w:sz w:val="28"/>
          <w:szCs w:val="28"/>
        </w:rPr>
        <w:t>.</w:t>
      </w:r>
    </w:p>
    <w:p w:rsidR="00A41C12" w:rsidRDefault="001203DA" w:rsidP="004F7EE9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финансовой грамотности в Российской Федерации финансово грамотный гражданин должен:</w:t>
      </w:r>
    </w:p>
    <w:p w:rsidR="001203DA" w:rsidRDefault="001203DA" w:rsidP="004F7EE9">
      <w:pPr>
        <w:pStyle w:val="a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контролировать состояние семейного бюджета;</w:t>
      </w:r>
    </w:p>
    <w:p w:rsidR="001203DA" w:rsidRDefault="001203DA" w:rsidP="004F7EE9">
      <w:pPr>
        <w:pStyle w:val="a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составлять план личных доходов и расходов;</w:t>
      </w:r>
    </w:p>
    <w:p w:rsidR="001203DA" w:rsidRDefault="001203DA" w:rsidP="004F7EE9">
      <w:pPr>
        <w:pStyle w:val="a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разрабатывать долгосрочные стратегии финансового планирования;</w:t>
      </w:r>
    </w:p>
    <w:p w:rsidR="001203DA" w:rsidRDefault="001203DA" w:rsidP="004F7EE9">
      <w:pPr>
        <w:pStyle w:val="a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формировать финансовую «подушку безопасности».</w:t>
      </w:r>
    </w:p>
    <w:p w:rsidR="00A41C12" w:rsidRDefault="001203DA" w:rsidP="004F7EE9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какую организацию следую направлять </w:t>
      </w:r>
      <w:r w:rsidR="00A41C12" w:rsidRPr="00DF54D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1C12" w:rsidRPr="00DF54D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/претензи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41C12" w:rsidRPr="00DF5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своих прав как потребителя финансовых услуг?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Роспотребнадзор;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Общества по защите прав потребителей;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обращаться ни в какие инстанции. </w:t>
      </w:r>
    </w:p>
    <w:p w:rsidR="00A41C12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диапазоне ежемесячных 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члена семьи нужно начинать планирование семейного бюджета?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 5000 до 15000 руб.;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 15000 до 30000 руб.;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 30000 до 100000 руб.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тметьте налоги, которые обязан 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при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долгового </w:t>
      </w:r>
      <w:r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НДФЛ и транспортный налог;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НДФЛ и налог на добычу полезных ископаемых;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НДС и Налог на прибыль.</w:t>
      </w:r>
    </w:p>
    <w:p w:rsidR="00CA5618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условия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обязательными для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финансовых услуг</w:t>
      </w:r>
      <w:r w:rsidR="00A41C12" w:rsidRPr="002A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кредитного договора? 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срок кредита;</w:t>
      </w:r>
    </w:p>
    <w:p w:rsidR="001203DA" w:rsidRDefault="001203DA" w:rsidP="004F7EE9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неустойка за досрочное погашение кредита;</w:t>
      </w:r>
    </w:p>
    <w:p w:rsidR="004E34AD" w:rsidRDefault="001203DA" w:rsidP="004F7EE9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доплата за изменение формы платежа (наличная или безналичная).</w:t>
      </w:r>
    </w:p>
    <w:p w:rsidR="006B25C1" w:rsidRPr="00F075AB" w:rsidRDefault="006B25C1" w:rsidP="004F7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ПРЕПОДАВАТЕЛЯ</w:t>
      </w:r>
    </w:p>
    <w:p w:rsidR="006B25C1" w:rsidRDefault="006B25C1" w:rsidP="004F7EE9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ru-RU"/>
        </w:rPr>
      </w:pP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курса: «Основы финансовой грамотности» интегрировано в реализацию основной образовательной программы СПО в целом, и, 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компетенций учебной дисциплины: «Финансы, денежное обращение и кредит» для студентов специальности: 38.02.07 Банковское дело, в частности.</w:t>
      </w:r>
    </w:p>
    <w:p w:rsidR="000D3FF0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преподавания курса: «Основы финансовой грамотности» студенты закрепляют лекционный материал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выполнени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кейсов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подготовленных в интерактивной форме. Для этого преподаватель, используя мультимедийные средства и технические возможности лабораторного и компьютерного оборудования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распределение заданий – кейсов между обучающимися. </w:t>
      </w:r>
    </w:p>
    <w:p w:rsidR="006B25C1" w:rsidRDefault="006B25C1" w:rsidP="006B25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практических ситуациях преподаватель осуществля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разграничени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между студентами в рамках работы в малых группах.</w:t>
      </w: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малых группах весьма продуктивна и позволяет преподавателю: </w:t>
      </w: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спикера – ответственного лица за принятие в малой группе решений за выполнение учебного кейса;</w:t>
      </w: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материалы по финансовой грамотности для внутриколлективного обсуждения и выбора альтернатив;</w:t>
      </w: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спросить выбор решений по заданию и/или кейсу с обоснованием финансовой целесообразности выбора данного решения;</w:t>
      </w: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подготовку проектов презентаций по наиболее проблемным и сложным темам изучаемых модулей в рамках основ финансовой грамотности.</w:t>
      </w:r>
    </w:p>
    <w:p w:rsidR="006B25C1" w:rsidRPr="00F075AB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0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методики преподавания, основывающейся на рассмотрении теоретических понятий в контексте решения практических задач и обсуждения различных ситуаций, важная роль отводится изучению кейсов (case-studies). Основное отличие кейсов от примеров состоит в том, что примеры – это вымышленные ситуации, а </w:t>
      </w:r>
      <w:r w:rsidRPr="00F075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кейсы </w:t>
      </w:r>
      <w:r w:rsidRPr="00F0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реальные исторические события.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7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Pr="00F0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встраива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Pr="00F07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изложение теоретического материала,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0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кругозор и помогает лучше понять тему. Данную часть текста обучающийся может при желании пропустить и прочесть позже, </w:t>
      </w:r>
      <w:r w:rsidRPr="00F07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наоборот, он начнёт изучение темы с кейса, а потом познакомится с теорией. Такой подход позволяет учитывать интересы и возможности любого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="000D3FF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[5].</w:t>
      </w:r>
    </w:p>
    <w:p w:rsidR="006B25C1" w:rsidRDefault="006B25C1" w:rsidP="004F7E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Преподаватель, разработав кейсы исходя из следующей «Концептуальной рамки</w:t>
      </w:r>
      <w:r w:rsidRPr="00390F90">
        <w:rPr>
          <w:rFonts w:ascii="Times New Roman" w:hAnsi="Times New Roman" w:cs="Times New Roman"/>
          <w:sz w:val="28"/>
          <w:szCs w:val="28"/>
        </w:rPr>
        <w:t xml:space="preserve"> финансовой компетентности обучающихся</w:t>
      </w:r>
      <w:r>
        <w:rPr>
          <w:rFonts w:ascii="Times New Roman" w:hAnsi="Times New Roman" w:cs="Times New Roman"/>
          <w:sz w:val="28"/>
          <w:szCs w:val="28"/>
        </w:rPr>
        <w:t>», распределяет задания в соответствии со следующими модулями:</w:t>
      </w:r>
      <w:r w:rsidRPr="0039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C1" w:rsidRPr="00390F90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Модуль 1 «Д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оходы и расходы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6B25C1" w:rsidRPr="00390F90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Модуль 2 «Финансовое планирование и бюджет»</w:t>
      </w:r>
    </w:p>
    <w:p w:rsidR="006B25C1" w:rsidRPr="00390F90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3</w:t>
      </w: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Л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ичные сбережения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6B25C1" w:rsidRPr="00390F90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Модуль 4 «К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редитование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6B25C1" w:rsidRPr="00390F90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Модуль 5 «И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нвестирование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6B25C1" w:rsidRPr="00390F90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6</w:t>
      </w: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трахование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6B25C1" w:rsidRPr="00390F90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7</w:t>
      </w: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Р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иски и финансовая безопасность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6B25C1" w:rsidRPr="00390F90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8</w:t>
      </w: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З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ащита прав потребителей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6B25C1" w:rsidRPr="009D1041" w:rsidRDefault="006B25C1" w:rsidP="004F7EE9">
      <w:pPr>
        <w:pStyle w:val="a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Модуль 9</w:t>
      </w:r>
      <w:r w:rsidRPr="00A2609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Pr="00390F90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бщие знания экономики и азы финансовой арифметики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».</w:t>
      </w:r>
    </w:p>
    <w:p w:rsidR="006B25C1" w:rsidRPr="0076208B" w:rsidRDefault="006B25C1" w:rsidP="004F7E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 рамках проведения Модуля</w:t>
      </w:r>
      <w:r w:rsidRPr="0076208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 «Доходы и расходы»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преподаватель осуществляет разъяснение заданий студентам по финансовой грамотности построения структуры доходов и выручки, формирования доходов государства, бюджетных платежей. Также преподаватель контролирует процесс выполнения студентами кейсов по расчету валовых доходов населения на душу населения, как в России, так и за рубежом.</w:t>
      </w:r>
    </w:p>
    <w:p w:rsidR="006B25C1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 рамках проведения Модуля</w:t>
      </w:r>
      <w:r w:rsidRPr="0076208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r w:rsidRPr="0076208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Финансовое планирование и бюджет» преподаватель обучает студентов общим принципам финансового планирования и бюджетирования, разработки личного финансового плана и управления доходами граждан с учетом их потребительских предпочтений.  </w:t>
      </w:r>
    </w:p>
    <w:p w:rsidR="006B25C1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81913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основ финансовой грамотности по Модулю</w:t>
      </w:r>
      <w:r w:rsidRPr="0076208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2</w:t>
      </w:r>
      <w:r w:rsidRPr="0076208B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Финансовое планирование и бюджет» позволяет получить студентам систему знаний, умений и навыков по финансовому планированию на уровне компаний различных организационно-правовых форм и форм собственности, освоить компетенции по государственному финансовому планированию и управлению разработкой бюджета в разрезе различных уровней экономической деятельности. </w:t>
      </w:r>
    </w:p>
    <w:p w:rsidR="006B25C1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29">
        <w:rPr>
          <w:rFonts w:ascii="Times New Roman" w:hAnsi="Times New Roman" w:cs="Times New Roman"/>
          <w:sz w:val="28"/>
          <w:szCs w:val="28"/>
        </w:rPr>
        <w:t xml:space="preserve">В рамках преподавания Модуля 3 «Личные сбережения» изучаются: специфика и условия накоплений и сбережений граждан,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Pr="00EF7029">
        <w:rPr>
          <w:rFonts w:ascii="Times New Roman" w:hAnsi="Times New Roman" w:cs="Times New Roman"/>
          <w:sz w:val="28"/>
          <w:szCs w:val="28"/>
        </w:rPr>
        <w:t xml:space="preserve">аккумулировать денежные доходы населения и факторы,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70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особствующие накоплению капитала для трансформации личных сбережений на расчетные счета субъектов финансово-кредитной системы Российской Федерации.</w:t>
      </w:r>
    </w:p>
    <w:p w:rsidR="006B25C1" w:rsidRDefault="006B25C1" w:rsidP="004F7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4303">
        <w:rPr>
          <w:rFonts w:ascii="Times New Roman" w:hAnsi="Times New Roman" w:cs="Times New Roman"/>
          <w:sz w:val="28"/>
          <w:szCs w:val="28"/>
        </w:rPr>
        <w:t>Модуль 4 «Кредитование»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работу преподавателя, которая строится на основе описания видов и методов, принципов и процедур кредитования, раскрытия информации о наличии и движении кредитных ресурсов в условиях взаимодействия: финансово грамотн</w:t>
      </w:r>
      <w:r w:rsidR="000D3F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0D3F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</w:t>
      </w:r>
      <w:r w:rsidR="000D3F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коммерческого банка. </w:t>
      </w:r>
    </w:p>
    <w:p w:rsidR="006B25C1" w:rsidRDefault="006B25C1" w:rsidP="004F7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  <w:t>Азы финансовой грамотности в рамках Модуля</w:t>
      </w:r>
      <w:r w:rsidRPr="00BF4303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5 «Инвестирование»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изучаются через призму разъяснения преподавателем инструкций по финансовому обеспечению реализации инвестиционных проектов на уровне компаний, государственно-частных партнерств и т.д. Преподаватель с привлечением студентов проводит оценку эффективности проектов и демонстрирует примеры финансово грамотных решений по разработанным инвестиционным портфелям.</w:t>
      </w: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В рамках Модуля</w:t>
      </w:r>
      <w:r w:rsidRPr="00BF4303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6 «Страхование»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преподаватель демонстрирует студентам результаты обзора страхового рынка и доводит до руководителей малых групп задания</w:t>
      </w:r>
      <w:r w:rsidR="00C94A9A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кейсы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 альтернативным вариантам страховых продуктов, которые можно потреблять на финансовом рынке. В результате изучения данного модуля студенты получают информацию о страховых продуктах, которые могут быть предложены в современных экономических условиях для защиты от рисков потерь в рамках обязательной и добровольной системы страхования. Преподаватель объясняет условия финансово грамотного решения по уплате страховых премий и заключению договора страхования с контрагентами.</w:t>
      </w: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Описание задач и кейсов по Модулю</w:t>
      </w:r>
      <w:r w:rsidRPr="009B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7 «Риски и финансовая безопасность»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тесно взаимосвязано и взаимообусловлено зависимостью методики преподавания от конъюнктуры финансового рынка в целом, и от тенденций на страховом рынке, в частности, включая механизмы страховой защиты для предпринимателей. В этой связи, часть компетенций Модуля 7 «Риски и финансовая безопасность» преподается на базе знаний, полученных в рамках освоения Модуля 6 «Страхование».</w:t>
      </w:r>
    </w:p>
    <w:p w:rsidR="006B25C1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B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Преподавание в рамках Модуля 8 «Защита прав потребителей»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предусматривает целенаправленное распределение заданий членам малых групп, каждый из которых в </w:t>
      </w:r>
      <w:r w:rsidR="004C3E7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«ролевой игры» будет позиционировать деятельность различных потребител</w:t>
      </w:r>
      <w:r w:rsidR="004C3E7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услуг на финансовых рынках: страхователи, инвесторы, вкладчики, владельцы акций и облигаций, посредники на фондовых и валютных биржах, участники негосударственных пенсионных фондов и представители паевых инвестиционных фондов.  </w:t>
      </w:r>
    </w:p>
    <w:p w:rsidR="006B25C1" w:rsidRPr="009B75E5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соответствии с методикой преподавания </w:t>
      </w:r>
      <w:r w:rsidRPr="009B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я</w:t>
      </w:r>
      <w:r w:rsidRPr="009B75E5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9 «Общие знания экономики и азы финансовой арифметики»</w:t>
      </w: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студенты получают от преподавателя исходные данные о налогах, процентных ставках, платежах в бюджет, и на основе систематизации знаний в области финансовой математики, а также на основе закономерностей развития экономических отношений производят расчёты с применением методов простых и сложных процентов. </w:t>
      </w:r>
    </w:p>
    <w:p w:rsidR="006B25C1" w:rsidRPr="009B75E5" w:rsidRDefault="006B25C1" w:rsidP="004F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B25C1" w:rsidRDefault="006B25C1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5C1" w:rsidRDefault="006B25C1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5C1" w:rsidRDefault="006B25C1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41" w:rsidRDefault="00F11B41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41" w:rsidRDefault="00F11B41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EE9" w:rsidRDefault="004F7EE9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41" w:rsidRDefault="00F11B41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12" w:rsidRPr="004E34AD" w:rsidRDefault="004775A5" w:rsidP="004F7E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A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E34AD" w:rsidRPr="004E34AD" w:rsidRDefault="004E34AD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AD">
        <w:rPr>
          <w:rFonts w:ascii="Times New Roman" w:hAnsi="Times New Roman" w:cs="Times New Roman"/>
          <w:sz w:val="28"/>
          <w:szCs w:val="28"/>
        </w:rPr>
        <w:t>Банковское дело: учебник / О.И. Лаврушин, Н.И. Валенцева и др. под ред. О.И. Лаврушина. – 11 изд., стер. – М. КНОРУС, 2014 – 800 с.</w:t>
      </w:r>
    </w:p>
    <w:p w:rsidR="004E34AD" w:rsidRPr="004E34AD" w:rsidRDefault="004E34AD" w:rsidP="004F7EE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AD">
        <w:rPr>
          <w:rFonts w:ascii="Times New Roman" w:hAnsi="Times New Roman" w:cs="Times New Roman"/>
          <w:sz w:val="28"/>
          <w:szCs w:val="28"/>
        </w:rPr>
        <w:t>Борщевский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4E34AD">
        <w:rPr>
          <w:rFonts w:ascii="Times New Roman" w:hAnsi="Times New Roman" w:cs="Times New Roman"/>
          <w:sz w:val="28"/>
          <w:szCs w:val="28"/>
        </w:rPr>
        <w:t xml:space="preserve"> Г.А. Создание институциональных условий для привлечения инвестиций в инфраструктуру: опыт российских регионов // Вопросы экономики – 2019 - № 2 – С. 134 – 157.   </w:t>
      </w:r>
    </w:p>
    <w:p w:rsidR="004E34AD" w:rsidRPr="004E34AD" w:rsidRDefault="004E34AD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AD">
        <w:rPr>
          <w:rFonts w:ascii="Times New Roman" w:hAnsi="Times New Roman" w:cs="Times New Roman"/>
          <w:sz w:val="28"/>
          <w:szCs w:val="28"/>
        </w:rPr>
        <w:t>Елкина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4E34AD">
        <w:rPr>
          <w:rFonts w:ascii="Times New Roman" w:hAnsi="Times New Roman" w:cs="Times New Roman"/>
          <w:sz w:val="28"/>
          <w:szCs w:val="28"/>
        </w:rPr>
        <w:t xml:space="preserve"> М.А., Никонов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4E34AD">
        <w:rPr>
          <w:rFonts w:ascii="Times New Roman" w:hAnsi="Times New Roman" w:cs="Times New Roman"/>
          <w:sz w:val="28"/>
          <w:szCs w:val="28"/>
        </w:rPr>
        <w:t xml:space="preserve"> И.В., Пильник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4E34AD">
        <w:rPr>
          <w:rFonts w:ascii="Times New Roman" w:hAnsi="Times New Roman" w:cs="Times New Roman"/>
          <w:sz w:val="28"/>
          <w:szCs w:val="28"/>
        </w:rPr>
        <w:t xml:space="preserve"> Н.П., Родионов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4E34AD">
        <w:rPr>
          <w:rFonts w:ascii="Times New Roman" w:hAnsi="Times New Roman" w:cs="Times New Roman"/>
          <w:sz w:val="28"/>
          <w:szCs w:val="28"/>
        </w:rPr>
        <w:t xml:space="preserve"> С.А. Оценка эффектов шоков валютного рынка на показатели российской банковской системы // Банковское дело № 12 (310) – 2019 – С. 14-23.</w:t>
      </w:r>
    </w:p>
    <w:p w:rsidR="00257BBC" w:rsidRDefault="00257BBC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D">
        <w:rPr>
          <w:rFonts w:ascii="Times New Roman" w:hAnsi="Times New Roman" w:cs="Times New Roman"/>
          <w:sz w:val="28"/>
          <w:szCs w:val="28"/>
        </w:rPr>
        <w:t>Жданова А.О., Савицкая Е.В. Финансовая грамотность: материалы для обучающихся. Среднее профессиональное образование. – М.: ВАКО, 2020. – 400 с. – (Учимся разумному</w:t>
      </w:r>
      <w:r w:rsidRPr="00230AD1">
        <w:rPr>
          <w:rFonts w:ascii="Times New Roman" w:hAnsi="Times New Roman" w:cs="Times New Roman"/>
          <w:sz w:val="28"/>
          <w:szCs w:val="28"/>
        </w:rPr>
        <w:t xml:space="preserve"> финансовому поведению).</w:t>
      </w:r>
    </w:p>
    <w:p w:rsidR="00257BBC" w:rsidRPr="00F81913" w:rsidRDefault="00257BBC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13">
        <w:rPr>
          <w:rFonts w:ascii="Times New Roman" w:hAnsi="Times New Roman" w:cs="Times New Roman"/>
          <w:sz w:val="28"/>
          <w:szCs w:val="28"/>
        </w:rPr>
        <w:t>Жданова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F81913">
        <w:rPr>
          <w:rFonts w:ascii="Times New Roman" w:hAnsi="Times New Roman" w:cs="Times New Roman"/>
          <w:sz w:val="28"/>
          <w:szCs w:val="28"/>
        </w:rPr>
        <w:t xml:space="preserve"> А.О., Зятьков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F81913">
        <w:rPr>
          <w:rFonts w:ascii="Times New Roman" w:hAnsi="Times New Roman" w:cs="Times New Roman"/>
          <w:sz w:val="28"/>
          <w:szCs w:val="28"/>
        </w:rPr>
        <w:t xml:space="preserve"> М.А. Финансовая грамотность: методические рекомендации для преподавателя. Среднее профессиональное образование. – М.: ВАКО, 2020. – 224 с. – (Учимся разумному финансовому поведению).</w:t>
      </w:r>
    </w:p>
    <w:p w:rsidR="004E34AD" w:rsidRPr="004E34AD" w:rsidRDefault="004E34AD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AD">
        <w:rPr>
          <w:rFonts w:ascii="Times New Roman" w:hAnsi="Times New Roman" w:cs="Times New Roman"/>
          <w:sz w:val="28"/>
          <w:szCs w:val="28"/>
        </w:rPr>
        <w:t>Жданова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4E34AD">
        <w:rPr>
          <w:rFonts w:ascii="Times New Roman" w:hAnsi="Times New Roman" w:cs="Times New Roman"/>
          <w:sz w:val="28"/>
          <w:szCs w:val="28"/>
        </w:rPr>
        <w:t xml:space="preserve"> О.А., Бондаренко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4E34AD">
        <w:rPr>
          <w:rFonts w:ascii="Times New Roman" w:hAnsi="Times New Roman" w:cs="Times New Roman"/>
          <w:sz w:val="28"/>
          <w:szCs w:val="28"/>
        </w:rPr>
        <w:t xml:space="preserve"> Т.Г. Возможности взаимодействия России и Китая в рамках программы «Один пояс – один путь» // Финансовая экономика № 1 – 2020 – С. 32 – 37. </w:t>
      </w:r>
    </w:p>
    <w:p w:rsidR="000C3A3B" w:rsidRDefault="000C3A3B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3B">
        <w:rPr>
          <w:rFonts w:ascii="Times New Roman" w:hAnsi="Times New Roman" w:cs="Times New Roman"/>
          <w:sz w:val="28"/>
          <w:szCs w:val="28"/>
        </w:rPr>
        <w:t>Касимов, Ю.Ф. Финансовая математика: учебник для бакалавриата и магистратуры / Ю.Ф. Касимов. – 5-е изд., перераб. и доп. – М.: Издательство Юрайт, 2017. – 459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7FA" w:rsidRDefault="004E34AD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AD">
        <w:rPr>
          <w:rFonts w:ascii="Times New Roman" w:hAnsi="Times New Roman" w:cs="Times New Roman"/>
          <w:sz w:val="28"/>
          <w:szCs w:val="28"/>
        </w:rPr>
        <w:t>Клинов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4E34AD">
        <w:rPr>
          <w:rFonts w:ascii="Times New Roman" w:hAnsi="Times New Roman" w:cs="Times New Roman"/>
          <w:sz w:val="28"/>
          <w:szCs w:val="28"/>
        </w:rPr>
        <w:t xml:space="preserve"> В. Мировая экономика. Прогноз до 2050 года // Вопросы экономики – 2008 – № 5 – С. 71.</w:t>
      </w:r>
    </w:p>
    <w:p w:rsidR="00257BBC" w:rsidRDefault="0067106D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D">
        <w:rPr>
          <w:rFonts w:ascii="Times New Roman" w:hAnsi="Times New Roman" w:cs="Times New Roman"/>
          <w:sz w:val="28"/>
          <w:szCs w:val="28"/>
        </w:rPr>
        <w:t>Корнилов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67106D">
        <w:rPr>
          <w:rFonts w:ascii="Times New Roman" w:hAnsi="Times New Roman" w:cs="Times New Roman"/>
          <w:sz w:val="28"/>
          <w:szCs w:val="28"/>
        </w:rPr>
        <w:t xml:space="preserve"> М. Государственно-частное партнерство как стратегический рыночный механизм // Проблемы теории и практики управле</w:t>
      </w:r>
      <w:r w:rsidR="00257BBC">
        <w:rPr>
          <w:rFonts w:ascii="Times New Roman" w:hAnsi="Times New Roman" w:cs="Times New Roman"/>
          <w:sz w:val="28"/>
          <w:szCs w:val="28"/>
        </w:rPr>
        <w:t>ния – 2013 - № 12 – С. 126-131.</w:t>
      </w:r>
    </w:p>
    <w:p w:rsidR="00257BBC" w:rsidRPr="00257BBC" w:rsidRDefault="00257BBC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BBC">
        <w:rPr>
          <w:rFonts w:ascii="Times New Roman" w:hAnsi="Times New Roman" w:cs="Times New Roman"/>
          <w:sz w:val="28"/>
          <w:szCs w:val="28"/>
        </w:rPr>
        <w:t>Кочович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257BBC">
        <w:rPr>
          <w:rFonts w:ascii="Times New Roman" w:hAnsi="Times New Roman" w:cs="Times New Roman"/>
          <w:sz w:val="28"/>
          <w:szCs w:val="28"/>
        </w:rPr>
        <w:t xml:space="preserve"> Е. Финансовая математика: Теория и практика финансово-банковских расчетов: Пер. с серб./Предисл. Е.М. Четыркина. – М.: Финансы и статистика, 1994. – 268 с.</w:t>
      </w:r>
    </w:p>
    <w:p w:rsidR="00DF54D3" w:rsidRPr="00DF54D3" w:rsidRDefault="00A607FA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FA">
        <w:rPr>
          <w:rFonts w:ascii="Times New Roman" w:hAnsi="Times New Roman" w:cs="Times New Roman"/>
          <w:sz w:val="28"/>
          <w:szCs w:val="28"/>
        </w:rPr>
        <w:t>Медведев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A607FA">
        <w:rPr>
          <w:rFonts w:ascii="Times New Roman" w:hAnsi="Times New Roman" w:cs="Times New Roman"/>
          <w:sz w:val="28"/>
          <w:szCs w:val="28"/>
        </w:rPr>
        <w:t xml:space="preserve"> Г.А. Начальный курс финансовой математики: Учеб. Пособие. – М.: ТОО «Остожье». – 2000. – 267 с.</w:t>
      </w:r>
      <w:r w:rsidR="00DF54D3" w:rsidRPr="00DF54D3">
        <w:rPr>
          <w:rFonts w:ascii="Times New Roman" w:hAnsi="Times New Roman" w:cs="Times New Roman"/>
          <w:vertAlign w:val="superscript"/>
        </w:rPr>
        <w:t xml:space="preserve"> </w:t>
      </w:r>
    </w:p>
    <w:p w:rsidR="00A607FA" w:rsidRPr="0067106D" w:rsidRDefault="00DF54D3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D3">
        <w:rPr>
          <w:rFonts w:ascii="Times New Roman" w:hAnsi="Times New Roman" w:cs="Times New Roman"/>
          <w:sz w:val="28"/>
          <w:szCs w:val="28"/>
        </w:rPr>
        <w:t>Моногорода: проблемы и перспективы развития / И.Ш. Давыдова, А.М. Малышкина и др.; под ред. В.Г. Тимирясова. – Казань: Изд-во «Познание</w:t>
      </w:r>
      <w:r w:rsidRPr="0067106D">
        <w:rPr>
          <w:rFonts w:ascii="Times New Roman" w:hAnsi="Times New Roman" w:cs="Times New Roman"/>
          <w:sz w:val="28"/>
          <w:szCs w:val="28"/>
        </w:rPr>
        <w:t>» Института экономики, управления и права, 2011. – 220 с.</w:t>
      </w:r>
    </w:p>
    <w:p w:rsidR="00257BBC" w:rsidRDefault="0067106D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D1">
        <w:rPr>
          <w:rFonts w:ascii="Times New Roman" w:hAnsi="Times New Roman" w:cs="Times New Roman"/>
          <w:sz w:val="28"/>
          <w:szCs w:val="28"/>
        </w:rPr>
        <w:t>Тимофеева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230AD1">
        <w:rPr>
          <w:rFonts w:ascii="Times New Roman" w:hAnsi="Times New Roman" w:cs="Times New Roman"/>
          <w:sz w:val="28"/>
          <w:szCs w:val="28"/>
        </w:rPr>
        <w:t xml:space="preserve"> Т.В. Финансовая статистика: Учеб. Пособие / Т.В. Тимофеева, А.А. Снатенков, Е.Р. Мендыбаева; Под ред. Т.В. Тимофеевой. – М.: Финансы и статистика, 2006. – 480 с.</w:t>
      </w:r>
    </w:p>
    <w:p w:rsidR="00257BBC" w:rsidRPr="00257BBC" w:rsidRDefault="00257BBC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BBC">
        <w:rPr>
          <w:rFonts w:ascii="Times New Roman" w:hAnsi="Times New Roman" w:cs="Times New Roman"/>
          <w:sz w:val="28"/>
          <w:szCs w:val="28"/>
        </w:rPr>
        <w:t>Учебно-методические комплекты для преподавания финансовой грамотности школьникам и студентам СПО / Обзорно-реферативный электронный материал – Москва 2020 – 11 с.</w:t>
      </w:r>
    </w:p>
    <w:p w:rsidR="00257BBC" w:rsidRDefault="00257BBC" w:rsidP="004F7EE9">
      <w:pPr>
        <w:pStyle w:val="ae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D">
        <w:rPr>
          <w:rFonts w:ascii="Times New Roman" w:hAnsi="Times New Roman" w:cs="Times New Roman"/>
          <w:sz w:val="28"/>
          <w:szCs w:val="28"/>
        </w:rPr>
        <w:t>Финансы и кредит – лекции (контент) по дисциплине: Страхование в системе финансовых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BC" w:rsidRPr="0067106D" w:rsidRDefault="00257BBC" w:rsidP="004F7E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Доступ: </w:t>
      </w:r>
      <w:hyperlink r:id="rId124" w:history="1">
        <w:r w:rsidRPr="0067106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http://eos.ibi.spb.ru/umk/6_12/5/5_R1_T9.html</w:t>
        </w:r>
      </w:hyperlink>
    </w:p>
    <w:p w:rsidR="0067106D" w:rsidRDefault="004E34AD" w:rsidP="004F7EE9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D">
        <w:rPr>
          <w:rFonts w:ascii="Times New Roman" w:hAnsi="Times New Roman" w:cs="Times New Roman"/>
          <w:sz w:val="28"/>
          <w:szCs w:val="28"/>
        </w:rPr>
        <w:t>Четыркин</w:t>
      </w:r>
      <w:r w:rsidR="004C3E78">
        <w:rPr>
          <w:rFonts w:ascii="Times New Roman" w:hAnsi="Times New Roman" w:cs="Times New Roman"/>
          <w:sz w:val="28"/>
          <w:szCs w:val="28"/>
        </w:rPr>
        <w:t>,</w:t>
      </w:r>
      <w:r w:rsidRPr="0067106D">
        <w:rPr>
          <w:rFonts w:ascii="Times New Roman" w:hAnsi="Times New Roman" w:cs="Times New Roman"/>
          <w:sz w:val="28"/>
          <w:szCs w:val="28"/>
        </w:rPr>
        <w:t xml:space="preserve"> Е.М. Методы финансовых и коммерческих расчетов. – М.: «Дело», «</w:t>
      </w:r>
      <w:r w:rsidRPr="0067106D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67106D">
        <w:rPr>
          <w:rFonts w:ascii="Times New Roman" w:hAnsi="Times New Roman" w:cs="Times New Roman"/>
          <w:sz w:val="28"/>
          <w:szCs w:val="28"/>
        </w:rPr>
        <w:t xml:space="preserve">Речь», </w:t>
      </w:r>
      <w:r w:rsidRPr="0067106D">
        <w:rPr>
          <w:rFonts w:ascii="Times New Roman" w:hAnsi="Times New Roman" w:cs="Times New Roman"/>
          <w:sz w:val="28"/>
          <w:szCs w:val="28"/>
        </w:rPr>
        <w:t>1992 – 320 с</w:t>
      </w:r>
      <w:r w:rsidR="004775A5" w:rsidRPr="0067106D">
        <w:rPr>
          <w:rFonts w:ascii="Times New Roman" w:hAnsi="Times New Roman" w:cs="Times New Roman"/>
          <w:sz w:val="28"/>
          <w:szCs w:val="28"/>
        </w:rPr>
        <w:t>.</w:t>
      </w:r>
    </w:p>
    <w:p w:rsidR="00A2432F" w:rsidRDefault="00230AD1" w:rsidP="004F7EE9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6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7106D" w:rsidRPr="0067106D">
        <w:rPr>
          <w:rFonts w:ascii="Times New Roman" w:hAnsi="Times New Roman" w:cs="Times New Roman"/>
          <w:sz w:val="28"/>
          <w:szCs w:val="28"/>
        </w:rPr>
        <w:t xml:space="preserve">Итоги и анализ страхового рынка России за 2020 год. </w:t>
      </w:r>
    </w:p>
    <w:p w:rsidR="00230AD1" w:rsidRPr="00A2432F" w:rsidRDefault="0067106D" w:rsidP="004F7E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2F">
        <w:rPr>
          <w:rFonts w:ascii="Times New Roman" w:hAnsi="Times New Roman" w:cs="Times New Roman"/>
          <w:sz w:val="28"/>
          <w:szCs w:val="28"/>
        </w:rPr>
        <w:t xml:space="preserve">Доступ: </w:t>
      </w:r>
      <w:hyperlink r:id="rId125" w:history="1">
        <w:r w:rsidR="00257BBC" w:rsidRPr="00A2432F">
          <w:rPr>
            <w:rStyle w:val="ad"/>
            <w:rFonts w:ascii="Times New Roman" w:hAnsi="Times New Roman" w:cs="Times New Roman"/>
            <w:sz w:val="28"/>
            <w:szCs w:val="28"/>
          </w:rPr>
          <w:t>https://calmins.com/itogi-i-analys-strahovogo-rynka-rossii-za-2020-god/</w:t>
        </w:r>
      </w:hyperlink>
    </w:p>
    <w:p w:rsidR="00257BBC" w:rsidRDefault="00257BBC" w:rsidP="004F7EE9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BC">
        <w:rPr>
          <w:rFonts w:ascii="Times New Roman" w:hAnsi="Times New Roman" w:cs="Times New Roman"/>
          <w:sz w:val="28"/>
          <w:szCs w:val="28"/>
        </w:rPr>
        <w:t xml:space="preserve">20 лучших российских акций 2020 года. Рейтинг РБК. Доступ: </w:t>
      </w:r>
      <w:hyperlink r:id="rId126" w:history="1">
        <w:r w:rsidR="00A2432F" w:rsidRPr="00391B37">
          <w:rPr>
            <w:rStyle w:val="ad"/>
            <w:rFonts w:ascii="Times New Roman" w:hAnsi="Times New Roman" w:cs="Times New Roman"/>
            <w:sz w:val="28"/>
            <w:szCs w:val="28"/>
          </w:rPr>
          <w:t>https://quote.rbc.ru/card/60019f319a794742aeb724c9</w:t>
        </w:r>
      </w:hyperlink>
    </w:p>
    <w:p w:rsidR="00A2432F" w:rsidRDefault="00A2432F" w:rsidP="004F7EE9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банков</w:t>
      </w:r>
    </w:p>
    <w:p w:rsidR="00A2432F" w:rsidRDefault="00A2432F" w:rsidP="004F7E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2F">
        <w:rPr>
          <w:rFonts w:ascii="Times New Roman" w:hAnsi="Times New Roman" w:cs="Times New Roman"/>
          <w:sz w:val="28"/>
          <w:szCs w:val="28"/>
        </w:rPr>
        <w:t xml:space="preserve">Доступ: </w:t>
      </w:r>
      <w:hyperlink r:id="rId127" w:history="1">
        <w:r w:rsidRPr="00391B37">
          <w:rPr>
            <w:rStyle w:val="ad"/>
            <w:rFonts w:ascii="Times New Roman" w:hAnsi="Times New Roman" w:cs="Times New Roman"/>
            <w:sz w:val="28"/>
            <w:szCs w:val="28"/>
          </w:rPr>
          <w:t>https://analizbankov.ru/bank.php?BankId=group_big1</w:t>
        </w:r>
      </w:hyperlink>
    </w:p>
    <w:p w:rsidR="00A2432F" w:rsidRDefault="00A2432F" w:rsidP="004F7EE9">
      <w:pPr>
        <w:pStyle w:val="ae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курсы валют</w:t>
      </w:r>
    </w:p>
    <w:p w:rsidR="00A2432F" w:rsidRPr="00A2432F" w:rsidRDefault="00A2432F" w:rsidP="004F7EE9">
      <w:pPr>
        <w:pStyle w:val="ae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Доступ: </w:t>
      </w:r>
      <w:r w:rsidRPr="00A2432F">
        <w:rPr>
          <w:rFonts w:ascii="Times New Roman" w:hAnsi="Times New Roman" w:cs="Times New Roman"/>
          <w:sz w:val="28"/>
          <w:szCs w:val="28"/>
        </w:rPr>
        <w:t>https://cbr.ru/currency_base/daily/</w:t>
      </w:r>
    </w:p>
    <w:sectPr w:rsidR="00A2432F" w:rsidRPr="00A2432F" w:rsidSect="004F7EE9">
      <w:footerReference w:type="default" r:id="rId12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36" w:rsidRDefault="007A4236" w:rsidP="00265FA3">
      <w:pPr>
        <w:spacing w:after="0" w:line="240" w:lineRule="auto"/>
      </w:pPr>
      <w:r>
        <w:separator/>
      </w:r>
    </w:p>
  </w:endnote>
  <w:endnote w:type="continuationSeparator" w:id="0">
    <w:p w:rsidR="007A4236" w:rsidRDefault="007A4236" w:rsidP="0026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6807"/>
      <w:docPartObj>
        <w:docPartGallery w:val="Page Numbers (Bottom of Page)"/>
        <w:docPartUnique/>
      </w:docPartObj>
    </w:sdtPr>
    <w:sdtEndPr/>
    <w:sdtContent>
      <w:p w:rsidR="00DE5436" w:rsidRDefault="00BB6EA8">
        <w:pPr>
          <w:pStyle w:val="ab"/>
          <w:jc w:val="center"/>
        </w:pPr>
        <w:r>
          <w:fldChar w:fldCharType="begin"/>
        </w:r>
        <w:r w:rsidR="00DE5436">
          <w:instrText>PAGE   \* MERGEFORMAT</w:instrText>
        </w:r>
        <w:r>
          <w:fldChar w:fldCharType="separate"/>
        </w:r>
        <w:r w:rsidR="00E13CEF">
          <w:rPr>
            <w:noProof/>
          </w:rPr>
          <w:t>4</w:t>
        </w:r>
        <w:r>
          <w:fldChar w:fldCharType="end"/>
        </w:r>
      </w:p>
    </w:sdtContent>
  </w:sdt>
  <w:p w:rsidR="00DE5436" w:rsidRDefault="00DE54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36" w:rsidRDefault="007A4236" w:rsidP="00265FA3">
      <w:pPr>
        <w:spacing w:after="0" w:line="240" w:lineRule="auto"/>
      </w:pPr>
      <w:r>
        <w:separator/>
      </w:r>
    </w:p>
  </w:footnote>
  <w:footnote w:type="continuationSeparator" w:id="0">
    <w:p w:rsidR="007A4236" w:rsidRDefault="007A4236" w:rsidP="00265FA3">
      <w:pPr>
        <w:spacing w:after="0" w:line="240" w:lineRule="auto"/>
      </w:pPr>
      <w:r>
        <w:continuationSeparator/>
      </w:r>
    </w:p>
  </w:footnote>
  <w:footnote w:id="1">
    <w:p w:rsidR="00DE5436" w:rsidRPr="00A2432F" w:rsidRDefault="00DE5436" w:rsidP="00A2432F">
      <w:pPr>
        <w:rPr>
          <w:rFonts w:ascii="Times New Roman" w:hAnsi="Times New Roman" w:cs="Times New Roman"/>
          <w:sz w:val="24"/>
          <w:szCs w:val="24"/>
        </w:rPr>
      </w:pPr>
      <w:r w:rsidRPr="00A2432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432F">
        <w:rPr>
          <w:rFonts w:ascii="Times New Roman" w:hAnsi="Times New Roman" w:cs="Times New Roman"/>
          <w:sz w:val="24"/>
          <w:szCs w:val="24"/>
        </w:rPr>
        <w:t xml:space="preserve"> https://myslide.ru/documents_3/62c81684ff5bd5c434d86910fb266cb4/img75.jpg</w:t>
      </w:r>
    </w:p>
    <w:p w:rsidR="00DE5436" w:rsidRDefault="00DE5436">
      <w:pPr>
        <w:pStyle w:val="a3"/>
      </w:pPr>
    </w:p>
  </w:footnote>
  <w:footnote w:id="2">
    <w:p w:rsidR="00DE5436" w:rsidRDefault="00DE5436" w:rsidP="00A243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32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2432F">
        <w:rPr>
          <w:rFonts w:ascii="Times New Roman" w:hAnsi="Times New Roman" w:cs="Times New Roman"/>
          <w:sz w:val="24"/>
          <w:szCs w:val="24"/>
        </w:rPr>
        <w:t xml:space="preserve"> Единый Федеральный Реестр сведений о банкротстве </w:t>
      </w:r>
    </w:p>
    <w:p w:rsidR="00DE5436" w:rsidRPr="00A2432F" w:rsidRDefault="00DE5436" w:rsidP="00A243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32F">
        <w:rPr>
          <w:rFonts w:ascii="Times New Roman" w:hAnsi="Times New Roman" w:cs="Times New Roman"/>
          <w:sz w:val="24"/>
          <w:szCs w:val="24"/>
        </w:rPr>
        <w:t>Доступ: https://bankrot.fedresurs.ru/?attempt=2</w:t>
      </w:r>
    </w:p>
  </w:footnote>
  <w:footnote w:id="3">
    <w:p w:rsidR="00DE5436" w:rsidRPr="00911347" w:rsidRDefault="00DE5436" w:rsidP="009113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3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11347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911347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https://vashifinancy.ru/tests/test-naskolko-vy-finansovo-gramotny/</w:t>
        </w:r>
      </w:hyperlink>
      <w:r w:rsidRPr="00911347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58A"/>
    <w:multiLevelType w:val="hybridMultilevel"/>
    <w:tmpl w:val="27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3DB2"/>
    <w:multiLevelType w:val="multilevel"/>
    <w:tmpl w:val="15E0B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437037"/>
    <w:multiLevelType w:val="hybridMultilevel"/>
    <w:tmpl w:val="90FE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4C71"/>
    <w:multiLevelType w:val="hybridMultilevel"/>
    <w:tmpl w:val="5D22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06B63"/>
    <w:multiLevelType w:val="hybridMultilevel"/>
    <w:tmpl w:val="70A85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817BD7"/>
    <w:multiLevelType w:val="hybridMultilevel"/>
    <w:tmpl w:val="0D885C66"/>
    <w:lvl w:ilvl="0" w:tplc="193ED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55D72CF"/>
    <w:multiLevelType w:val="hybridMultilevel"/>
    <w:tmpl w:val="70A85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E03E7A"/>
    <w:multiLevelType w:val="hybridMultilevel"/>
    <w:tmpl w:val="4092B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8F59B1"/>
    <w:multiLevelType w:val="hybridMultilevel"/>
    <w:tmpl w:val="92EA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9037F"/>
    <w:multiLevelType w:val="hybridMultilevel"/>
    <w:tmpl w:val="9724D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34613F"/>
    <w:multiLevelType w:val="hybridMultilevel"/>
    <w:tmpl w:val="344A75BC"/>
    <w:lvl w:ilvl="0" w:tplc="D616A71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992187B"/>
    <w:multiLevelType w:val="hybridMultilevel"/>
    <w:tmpl w:val="5D22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E6162"/>
    <w:multiLevelType w:val="hybridMultilevel"/>
    <w:tmpl w:val="5D22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5D"/>
    <w:rsid w:val="0000495D"/>
    <w:rsid w:val="0001034E"/>
    <w:rsid w:val="00044A7E"/>
    <w:rsid w:val="00050B6F"/>
    <w:rsid w:val="00076A36"/>
    <w:rsid w:val="000773AE"/>
    <w:rsid w:val="000C3A3B"/>
    <w:rsid w:val="000D3FF0"/>
    <w:rsid w:val="0010337E"/>
    <w:rsid w:val="00104C3A"/>
    <w:rsid w:val="001203DA"/>
    <w:rsid w:val="001A34FC"/>
    <w:rsid w:val="001A3525"/>
    <w:rsid w:val="001D0728"/>
    <w:rsid w:val="00211A38"/>
    <w:rsid w:val="00213E94"/>
    <w:rsid w:val="00230AD1"/>
    <w:rsid w:val="002373BE"/>
    <w:rsid w:val="00243F32"/>
    <w:rsid w:val="00257BBC"/>
    <w:rsid w:val="002640CD"/>
    <w:rsid w:val="00265FA3"/>
    <w:rsid w:val="00285B88"/>
    <w:rsid w:val="002A031C"/>
    <w:rsid w:val="002C2632"/>
    <w:rsid w:val="002C673C"/>
    <w:rsid w:val="002D7043"/>
    <w:rsid w:val="003040B0"/>
    <w:rsid w:val="00327D1F"/>
    <w:rsid w:val="00383615"/>
    <w:rsid w:val="00390F90"/>
    <w:rsid w:val="003D22DF"/>
    <w:rsid w:val="0041608C"/>
    <w:rsid w:val="004775A5"/>
    <w:rsid w:val="00491ECE"/>
    <w:rsid w:val="00496645"/>
    <w:rsid w:val="004A7C54"/>
    <w:rsid w:val="004B2A0F"/>
    <w:rsid w:val="004B6468"/>
    <w:rsid w:val="004C3E78"/>
    <w:rsid w:val="004C6A1F"/>
    <w:rsid w:val="004E34AD"/>
    <w:rsid w:val="004F7EE9"/>
    <w:rsid w:val="00532176"/>
    <w:rsid w:val="005371E4"/>
    <w:rsid w:val="005374FE"/>
    <w:rsid w:val="00556FB7"/>
    <w:rsid w:val="00593D4D"/>
    <w:rsid w:val="005C520C"/>
    <w:rsid w:val="00633AAF"/>
    <w:rsid w:val="00656029"/>
    <w:rsid w:val="0067106D"/>
    <w:rsid w:val="00685C52"/>
    <w:rsid w:val="006907E8"/>
    <w:rsid w:val="006B25C1"/>
    <w:rsid w:val="00717F0D"/>
    <w:rsid w:val="007552FC"/>
    <w:rsid w:val="0076208B"/>
    <w:rsid w:val="0076756A"/>
    <w:rsid w:val="007864DD"/>
    <w:rsid w:val="007A4236"/>
    <w:rsid w:val="007D3F02"/>
    <w:rsid w:val="00820064"/>
    <w:rsid w:val="00830CEB"/>
    <w:rsid w:val="0083411B"/>
    <w:rsid w:val="008A6AC8"/>
    <w:rsid w:val="008B331D"/>
    <w:rsid w:val="008C4B08"/>
    <w:rsid w:val="008D0C82"/>
    <w:rsid w:val="008D571C"/>
    <w:rsid w:val="00901332"/>
    <w:rsid w:val="00911347"/>
    <w:rsid w:val="0092755D"/>
    <w:rsid w:val="00930D38"/>
    <w:rsid w:val="0095112E"/>
    <w:rsid w:val="0095409C"/>
    <w:rsid w:val="0096142F"/>
    <w:rsid w:val="00961A14"/>
    <w:rsid w:val="00967276"/>
    <w:rsid w:val="009757B5"/>
    <w:rsid w:val="009B489C"/>
    <w:rsid w:val="009B75E5"/>
    <w:rsid w:val="009D1041"/>
    <w:rsid w:val="009F0721"/>
    <w:rsid w:val="00A2432F"/>
    <w:rsid w:val="00A2609E"/>
    <w:rsid w:val="00A40E41"/>
    <w:rsid w:val="00A41C12"/>
    <w:rsid w:val="00A607FA"/>
    <w:rsid w:val="00A6560A"/>
    <w:rsid w:val="00A73510"/>
    <w:rsid w:val="00AC2315"/>
    <w:rsid w:val="00AF14DB"/>
    <w:rsid w:val="00AF5B47"/>
    <w:rsid w:val="00B15DD9"/>
    <w:rsid w:val="00B16D86"/>
    <w:rsid w:val="00B37F35"/>
    <w:rsid w:val="00B62EFB"/>
    <w:rsid w:val="00B90BDA"/>
    <w:rsid w:val="00BA12C1"/>
    <w:rsid w:val="00BB6EA8"/>
    <w:rsid w:val="00BC4614"/>
    <w:rsid w:val="00BE1E30"/>
    <w:rsid w:val="00BE22DC"/>
    <w:rsid w:val="00BF4303"/>
    <w:rsid w:val="00C047AC"/>
    <w:rsid w:val="00C36CD3"/>
    <w:rsid w:val="00C85724"/>
    <w:rsid w:val="00C94A9A"/>
    <w:rsid w:val="00CA373E"/>
    <w:rsid w:val="00CA5618"/>
    <w:rsid w:val="00CA6551"/>
    <w:rsid w:val="00CB50AD"/>
    <w:rsid w:val="00CD2290"/>
    <w:rsid w:val="00CE7611"/>
    <w:rsid w:val="00D30006"/>
    <w:rsid w:val="00D433B0"/>
    <w:rsid w:val="00D50568"/>
    <w:rsid w:val="00D606B3"/>
    <w:rsid w:val="00D941F2"/>
    <w:rsid w:val="00DA022D"/>
    <w:rsid w:val="00DB099D"/>
    <w:rsid w:val="00DC6626"/>
    <w:rsid w:val="00DD4AAE"/>
    <w:rsid w:val="00DE5436"/>
    <w:rsid w:val="00DF54D3"/>
    <w:rsid w:val="00DF5BA8"/>
    <w:rsid w:val="00E13CEF"/>
    <w:rsid w:val="00E34DBF"/>
    <w:rsid w:val="00E75F21"/>
    <w:rsid w:val="00E80D29"/>
    <w:rsid w:val="00EF7029"/>
    <w:rsid w:val="00F075AB"/>
    <w:rsid w:val="00F11B41"/>
    <w:rsid w:val="00F329DF"/>
    <w:rsid w:val="00F400B3"/>
    <w:rsid w:val="00F81913"/>
    <w:rsid w:val="00F8328A"/>
    <w:rsid w:val="00F96644"/>
    <w:rsid w:val="00FB5D5F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870D1-F010-4FFE-B705-24624D3A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5F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5FA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5FA3"/>
    <w:rPr>
      <w:vertAlign w:val="superscript"/>
    </w:rPr>
  </w:style>
  <w:style w:type="table" w:styleId="a6">
    <w:name w:val="Table Grid"/>
    <w:basedOn w:val="a1"/>
    <w:uiPriority w:val="59"/>
    <w:rsid w:val="00B3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7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6A36"/>
  </w:style>
  <w:style w:type="paragraph" w:styleId="ab">
    <w:name w:val="footer"/>
    <w:basedOn w:val="a"/>
    <w:link w:val="ac"/>
    <w:uiPriority w:val="99"/>
    <w:unhideWhenUsed/>
    <w:rsid w:val="0007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A36"/>
  </w:style>
  <w:style w:type="character" w:styleId="ad">
    <w:name w:val="Hyperlink"/>
    <w:basedOn w:val="a0"/>
    <w:uiPriority w:val="99"/>
    <w:unhideWhenUsed/>
    <w:rsid w:val="001A34F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1A34F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243F3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1 Знак Знак Знак Знак Знак Знак"/>
    <w:basedOn w:val="a"/>
    <w:rsid w:val="00DC662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71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DA022D"/>
    <w:rPr>
      <w:color w:val="800080" w:themeColor="followedHyperlink"/>
      <w:u w:val="single"/>
    </w:rPr>
  </w:style>
  <w:style w:type="paragraph" w:customStyle="1" w:styleId="13">
    <w:name w:val="Знак Знак1 Знак Знак Знак Знак Знак Знак"/>
    <w:basedOn w:val="a"/>
    <w:rsid w:val="008A6AC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1 Знак Знак Знак Знак Знак Знак"/>
    <w:basedOn w:val="a"/>
    <w:rsid w:val="0092755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nalizbankov.ru/bank.php?BankRegn=30001&amp;BankMenu=check&amp;PokId=5819" TargetMode="External"/><Relationship Id="rId117" Type="http://schemas.openxmlformats.org/officeDocument/2006/relationships/diagramQuickStyle" Target="diagrams/quickStyle3.xml"/><Relationship Id="rId21" Type="http://schemas.openxmlformats.org/officeDocument/2006/relationships/hyperlink" Target="https://analizbankov.ru/bank.php?BankRegn=30001&amp;BankMenu=check&amp;PokId=4742" TargetMode="External"/><Relationship Id="rId42" Type="http://schemas.openxmlformats.org/officeDocument/2006/relationships/image" Target="media/image2.png"/><Relationship Id="rId47" Type="http://schemas.openxmlformats.org/officeDocument/2006/relationships/hyperlink" Target="https://analizbankov.ru/bank.php?BankRegn=1326&amp;BankMenu=check&amp;PokId=5141" TargetMode="External"/><Relationship Id="rId63" Type="http://schemas.openxmlformats.org/officeDocument/2006/relationships/hyperlink" Target="https://analizbankov.ru/bank.php?BankRegn=2275&amp;BankMenu=check&amp;PokId=5141" TargetMode="External"/><Relationship Id="rId68" Type="http://schemas.openxmlformats.org/officeDocument/2006/relationships/hyperlink" Target="https://analizbankov.ru/bank.php?BankId=rossiya-328" TargetMode="External"/><Relationship Id="rId84" Type="http://schemas.openxmlformats.org/officeDocument/2006/relationships/hyperlink" Target="https://analizbankov.ru/bank.php?BankId=trast-3279" TargetMode="External"/><Relationship Id="rId89" Type="http://schemas.openxmlformats.org/officeDocument/2006/relationships/hyperlink" Target="https://analizbankov.ru/bank.php?BankRegn=2557&amp;BankMenu=check&amp;PokId=5141" TargetMode="External"/><Relationship Id="rId112" Type="http://schemas.openxmlformats.org/officeDocument/2006/relationships/diagramQuickStyle" Target="diagrams/quickStyle2.xml"/><Relationship Id="rId16" Type="http://schemas.openxmlformats.org/officeDocument/2006/relationships/hyperlink" Target="https://analizbankov.ru/bank.php?BankRegn=30001&amp;BankMenu=check&amp;PokId=4383" TargetMode="External"/><Relationship Id="rId107" Type="http://schemas.openxmlformats.org/officeDocument/2006/relationships/diagramColors" Target="diagrams/colors1.xml"/><Relationship Id="rId11" Type="http://schemas.openxmlformats.org/officeDocument/2006/relationships/chart" Target="charts/chart4.xml"/><Relationship Id="rId32" Type="http://schemas.openxmlformats.org/officeDocument/2006/relationships/hyperlink" Target="https://analizbankov.ru/bank.php?BankRegn=30001&amp;BankMenu=check&amp;PokId=5086" TargetMode="External"/><Relationship Id="rId37" Type="http://schemas.openxmlformats.org/officeDocument/2006/relationships/hyperlink" Target="http://sbrf.ru/" TargetMode="External"/><Relationship Id="rId53" Type="http://schemas.openxmlformats.org/officeDocument/2006/relationships/hyperlink" Target="https://analizbankov.ru/bank.php?BankRegn=2673&amp;BankMenu=check&amp;PokId=5141" TargetMode="External"/><Relationship Id="rId58" Type="http://schemas.openxmlformats.org/officeDocument/2006/relationships/image" Target="media/image4.gif"/><Relationship Id="rId74" Type="http://schemas.openxmlformats.org/officeDocument/2006/relationships/hyperlink" Target="https://analizbankov.ru/bank.php?BankId=novikombank-2546" TargetMode="External"/><Relationship Id="rId79" Type="http://schemas.openxmlformats.org/officeDocument/2006/relationships/hyperlink" Target="https://analizbankov.ru/bank.php?BankRegn=3287&amp;BankMenu=check&amp;PokId=5141" TargetMode="External"/><Relationship Id="rId102" Type="http://schemas.openxmlformats.org/officeDocument/2006/relationships/hyperlink" Target="https://analizbankov.ru/bank.php?BankId=moskovskiy-industrial-nyy-912" TargetMode="External"/><Relationship Id="rId123" Type="http://schemas.openxmlformats.org/officeDocument/2006/relationships/chart" Target="charts/chart12.xm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analizbankov.ru/bank.php?BankId=kivi-bank-2241" TargetMode="External"/><Relationship Id="rId95" Type="http://schemas.openxmlformats.org/officeDocument/2006/relationships/hyperlink" Target="https://analizbankov.ru/bank.php?BankRegn=3368&amp;BankMenu=check&amp;PokId=5141" TargetMode="External"/><Relationship Id="rId19" Type="http://schemas.openxmlformats.org/officeDocument/2006/relationships/hyperlink" Target="https://analizbankov.ru/bank.php?BankRegn=30001&amp;BankMenu=check&amp;PokId=5430" TargetMode="External"/><Relationship Id="rId14" Type="http://schemas.openxmlformats.org/officeDocument/2006/relationships/chart" Target="charts/chart7.xml"/><Relationship Id="rId22" Type="http://schemas.openxmlformats.org/officeDocument/2006/relationships/hyperlink" Target="https://analizbankov.ru/bank.php?BankRegn=30001&amp;BankMenu=check&amp;PokId=4743" TargetMode="External"/><Relationship Id="rId27" Type="http://schemas.openxmlformats.org/officeDocument/2006/relationships/hyperlink" Target="https://analizbankov.ru/bank.php?BankRegn=30001&amp;BankMenu=check&amp;PokId=7021" TargetMode="External"/><Relationship Id="rId30" Type="http://schemas.openxmlformats.org/officeDocument/2006/relationships/hyperlink" Target="https://analizbankov.ru/bank.php?BankRegn=30001&amp;BankMenu=check&amp;PokId=4962" TargetMode="External"/><Relationship Id="rId35" Type="http://schemas.openxmlformats.org/officeDocument/2006/relationships/hyperlink" Target="https://analizbankov.ru/bank.php?BankRegn=30001&amp;BankMenu=check&amp;PokId=6473" TargetMode="External"/><Relationship Id="rId43" Type="http://schemas.openxmlformats.org/officeDocument/2006/relationships/hyperlink" Target="https://analizbankov.ru/bank.php?BankId=vtb-1000" TargetMode="External"/><Relationship Id="rId48" Type="http://schemas.openxmlformats.org/officeDocument/2006/relationships/hyperlink" Target="https://analizbankov.ru/bank.php?BankId=fk-otkrytie-2209" TargetMode="External"/><Relationship Id="rId56" Type="http://schemas.openxmlformats.org/officeDocument/2006/relationships/hyperlink" Target="https://analizbankov.ru/bank.php?BankId=moskovskiy-kreditnyy-bank-1978" TargetMode="External"/><Relationship Id="rId64" Type="http://schemas.openxmlformats.org/officeDocument/2006/relationships/hyperlink" Target="https://analizbankov.ru/bank.php?BankId=yunikredit-bank-1" TargetMode="External"/><Relationship Id="rId69" Type="http://schemas.openxmlformats.org/officeDocument/2006/relationships/hyperlink" Target="https://analizbankov.ru/bank.php?BankRegn=328&amp;BankMenu=check&amp;PokId=5141" TargetMode="External"/><Relationship Id="rId77" Type="http://schemas.openxmlformats.org/officeDocument/2006/relationships/hyperlink" Target="https://analizbankov.ru/bank.php?BankRegn=3349&amp;BankMenu=check&amp;PokId=5141" TargetMode="External"/><Relationship Id="rId100" Type="http://schemas.openxmlformats.org/officeDocument/2006/relationships/hyperlink" Target="https://analizbankov.ru/bank.php?BankId=nrd-3294" TargetMode="External"/><Relationship Id="rId105" Type="http://schemas.openxmlformats.org/officeDocument/2006/relationships/diagramLayout" Target="diagrams/layout1.xml"/><Relationship Id="rId113" Type="http://schemas.openxmlformats.org/officeDocument/2006/relationships/diagramColors" Target="diagrams/colors2.xml"/><Relationship Id="rId118" Type="http://schemas.openxmlformats.org/officeDocument/2006/relationships/diagramColors" Target="diagrams/colors3.xml"/><Relationship Id="rId126" Type="http://schemas.openxmlformats.org/officeDocument/2006/relationships/hyperlink" Target="https://quote.rbc.ru/card/60019f319a794742aeb724c9" TargetMode="External"/><Relationship Id="rId8" Type="http://schemas.openxmlformats.org/officeDocument/2006/relationships/chart" Target="charts/chart1.xml"/><Relationship Id="rId51" Type="http://schemas.openxmlformats.org/officeDocument/2006/relationships/hyperlink" Target="https://analizbankov.ru/bank.php?BankRegn=963&amp;BankMenu=check&amp;PokId=5141" TargetMode="External"/><Relationship Id="rId72" Type="http://schemas.openxmlformats.org/officeDocument/2006/relationships/hyperlink" Target="https://analizbankov.ru/bank.php?BankId=bank-sankt-peterburg-436" TargetMode="External"/><Relationship Id="rId80" Type="http://schemas.openxmlformats.org/officeDocument/2006/relationships/hyperlink" Target="https://analizbankov.ru/bank.php?BankId=tol-yattihimbank-2507" TargetMode="External"/><Relationship Id="rId85" Type="http://schemas.openxmlformats.org/officeDocument/2006/relationships/hyperlink" Target="https://analizbankov.ru/bank.php?BankRegn=3279&amp;BankMenu=check&amp;PokId=5141" TargetMode="External"/><Relationship Id="rId93" Type="http://schemas.openxmlformats.org/officeDocument/2006/relationships/hyperlink" Target="https://analizbankov.ru/bank.php?BankRegn=2312&amp;BankMenu=check&amp;PokId=5141" TargetMode="External"/><Relationship Id="rId98" Type="http://schemas.openxmlformats.org/officeDocument/2006/relationships/hyperlink" Target="https://analizbankov.ru/bank.php?BankId=investtorgbank-2763" TargetMode="External"/><Relationship Id="rId121" Type="http://schemas.openxmlformats.org/officeDocument/2006/relationships/chart" Target="charts/chart10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hyperlink" Target="https://analizbankov.ru/bank.php?BankRegn=30001&amp;BankMenu=check&amp;PokId=4552" TargetMode="External"/><Relationship Id="rId25" Type="http://schemas.openxmlformats.org/officeDocument/2006/relationships/hyperlink" Target="https://analizbankov.ru/bank.php?BankRegn=30001&amp;BankMenu=check&amp;PokId=4752" TargetMode="External"/><Relationship Id="rId33" Type="http://schemas.openxmlformats.org/officeDocument/2006/relationships/hyperlink" Target="https://analizbankov.ru/bank.php?BankRegn=30001&amp;BankMenu=check&amp;PokId=5101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analizbankov.ru/bank.php?BankId=al-fa-bank-1326" TargetMode="External"/><Relationship Id="rId59" Type="http://schemas.openxmlformats.org/officeDocument/2006/relationships/hyperlink" Target="https://analizbankov.ru/bank.php?BankId=nacional-nyy-kliringovyy--3466" TargetMode="External"/><Relationship Id="rId67" Type="http://schemas.openxmlformats.org/officeDocument/2006/relationships/hyperlink" Target="https://analizbankov.ru/bank.php?BankRegn=2272&amp;BankMenu=check&amp;PokId=5141" TargetMode="External"/><Relationship Id="rId103" Type="http://schemas.openxmlformats.org/officeDocument/2006/relationships/hyperlink" Target="https://analizbankov.ru/bank.php?BankRegn=912&amp;BankMenu=check&amp;PokId=5141" TargetMode="External"/><Relationship Id="rId108" Type="http://schemas.microsoft.com/office/2007/relationships/diagramDrawing" Target="diagrams/drawing1.xml"/><Relationship Id="rId116" Type="http://schemas.openxmlformats.org/officeDocument/2006/relationships/diagramLayout" Target="diagrams/layout3.xml"/><Relationship Id="rId124" Type="http://schemas.openxmlformats.org/officeDocument/2006/relationships/hyperlink" Target="http://eos.ibi.spb.ru/umk/6_12/5/5_R1_T9.html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analizbankov.ru/bank.php?BankRegn=30001&amp;BankMenu=check&amp;PokId=4739" TargetMode="External"/><Relationship Id="rId41" Type="http://schemas.openxmlformats.org/officeDocument/2006/relationships/hyperlink" Target="http://www.vtb.ru/" TargetMode="External"/><Relationship Id="rId54" Type="http://schemas.openxmlformats.org/officeDocument/2006/relationships/hyperlink" Target="https://analizbankov.ru/bank.php?BankId=gazprombank-354" TargetMode="External"/><Relationship Id="rId62" Type="http://schemas.openxmlformats.org/officeDocument/2006/relationships/hyperlink" Target="https://analizbankov.ru/bank.php?BankId=uralsib-2275" TargetMode="External"/><Relationship Id="rId70" Type="http://schemas.openxmlformats.org/officeDocument/2006/relationships/hyperlink" Target="https://analizbankov.ru/bank.php?BankId=rayffayzenbank-3292" TargetMode="External"/><Relationship Id="rId75" Type="http://schemas.openxmlformats.org/officeDocument/2006/relationships/hyperlink" Target="https://analizbankov.ru/bank.php?BankRegn=2546&amp;BankMenu=check&amp;PokId=5141" TargetMode="External"/><Relationship Id="rId83" Type="http://schemas.openxmlformats.org/officeDocument/2006/relationships/hyperlink" Target="https://analizbankov.ru/bank.php?BankRegn=1354&amp;BankMenu=check&amp;PokId=5141" TargetMode="External"/><Relationship Id="rId88" Type="http://schemas.openxmlformats.org/officeDocument/2006/relationships/hyperlink" Target="https://analizbankov.ru/bank.php?BankId=sitibank-2557" TargetMode="External"/><Relationship Id="rId91" Type="http://schemas.openxmlformats.org/officeDocument/2006/relationships/hyperlink" Target="https://analizbankov.ru/bank.php?BankRegn=2241&amp;BankMenu=check&amp;PokId=5141" TargetMode="External"/><Relationship Id="rId96" Type="http://schemas.openxmlformats.org/officeDocument/2006/relationships/hyperlink" Target="https://analizbankov.ru/bank.php?BankId=platezhnyy-centr-3166" TargetMode="External"/><Relationship Id="rId111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hyperlink" Target="https://analizbankov.ru/bank.php?BankRegn=30001&amp;BankMenu=check&amp;PokId=4745" TargetMode="External"/><Relationship Id="rId28" Type="http://schemas.openxmlformats.org/officeDocument/2006/relationships/hyperlink" Target="https://analizbankov.ru/bank.php?BankRegn=30001&amp;BankMenu=check&amp;PokId=4763" TargetMode="External"/><Relationship Id="rId36" Type="http://schemas.openxmlformats.org/officeDocument/2006/relationships/hyperlink" Target="https://analizbankov.ru/bank.php?BankRegn=30001&amp;BankMenu=check&amp;PokId=6474" TargetMode="External"/><Relationship Id="rId49" Type="http://schemas.openxmlformats.org/officeDocument/2006/relationships/hyperlink" Target="https://analizbankov.ru/bank.php?BankRegn=2209&amp;BankMenu=check&amp;PokId=5141" TargetMode="External"/><Relationship Id="rId57" Type="http://schemas.openxmlformats.org/officeDocument/2006/relationships/hyperlink" Target="https://analizbankov.ru/bank.php?BankRegn=1978&amp;BankMenu=check&amp;PokId=5141" TargetMode="External"/><Relationship Id="rId106" Type="http://schemas.openxmlformats.org/officeDocument/2006/relationships/diagramQuickStyle" Target="diagrams/quickStyle1.xml"/><Relationship Id="rId114" Type="http://schemas.microsoft.com/office/2007/relationships/diagramDrawing" Target="diagrams/drawing2.xml"/><Relationship Id="rId119" Type="http://schemas.microsoft.com/office/2007/relationships/diagramDrawing" Target="diagrams/drawing3.xml"/><Relationship Id="rId127" Type="http://schemas.openxmlformats.org/officeDocument/2006/relationships/hyperlink" Target="https://analizbankov.ru/bank.php?BankId=group_big1" TargetMode="External"/><Relationship Id="rId10" Type="http://schemas.openxmlformats.org/officeDocument/2006/relationships/chart" Target="charts/chart3.xml"/><Relationship Id="rId31" Type="http://schemas.openxmlformats.org/officeDocument/2006/relationships/hyperlink" Target="https://analizbankov.ru/bank.php?BankRegn=30001&amp;BankMenu=check&amp;PokId=4981" TargetMode="External"/><Relationship Id="rId44" Type="http://schemas.openxmlformats.org/officeDocument/2006/relationships/hyperlink" Target="https://analizbankov.ru/bank.php?BankRegn=1000&amp;BankMenu=check&amp;PokId=5141" TargetMode="External"/><Relationship Id="rId52" Type="http://schemas.openxmlformats.org/officeDocument/2006/relationships/hyperlink" Target="https://analizbankov.ru/bank.php?BankId=tin-koff-bank-2673" TargetMode="External"/><Relationship Id="rId60" Type="http://schemas.openxmlformats.org/officeDocument/2006/relationships/hyperlink" Target="https://analizbankov.ru/bank.php?BankRegn=3466&amp;BankMenu=check&amp;PokId=5141" TargetMode="External"/><Relationship Id="rId65" Type="http://schemas.openxmlformats.org/officeDocument/2006/relationships/hyperlink" Target="https://analizbankov.ru/bank.php?BankRegn=1&amp;BankMenu=check&amp;PokId=5141" TargetMode="External"/><Relationship Id="rId73" Type="http://schemas.openxmlformats.org/officeDocument/2006/relationships/hyperlink" Target="https://analizbankov.ru/bank.php?BankRegn=436&amp;BankMenu=check&amp;PokId=5141" TargetMode="External"/><Relationship Id="rId78" Type="http://schemas.openxmlformats.org/officeDocument/2006/relationships/hyperlink" Target="https://analizbankov.ru/bank.php?BankId=vserossiyskiy-bank-razvit-3287" TargetMode="External"/><Relationship Id="rId81" Type="http://schemas.openxmlformats.org/officeDocument/2006/relationships/hyperlink" Target="https://analizbankov.ru/bank.php?BankRegn=2507&amp;BankMenu=check&amp;PokId=5141" TargetMode="External"/><Relationship Id="rId86" Type="http://schemas.openxmlformats.org/officeDocument/2006/relationships/hyperlink" Target="https://analizbankov.ru/bank.php?BankId=bm-bank-2748" TargetMode="External"/><Relationship Id="rId94" Type="http://schemas.openxmlformats.org/officeDocument/2006/relationships/hyperlink" Target="https://analizbankov.ru/bank.php?BankId=severnyy-morskoy-put-3368" TargetMode="External"/><Relationship Id="rId99" Type="http://schemas.openxmlformats.org/officeDocument/2006/relationships/hyperlink" Target="https://analizbankov.ru/bank.php?BankRegn=2763&amp;BankMenu=check&amp;PokId=5141" TargetMode="External"/><Relationship Id="rId101" Type="http://schemas.openxmlformats.org/officeDocument/2006/relationships/hyperlink" Target="https://analizbankov.ru/bank.php?BankRegn=3294&amp;BankMenu=check&amp;PokId=5141" TargetMode="External"/><Relationship Id="rId122" Type="http://schemas.openxmlformats.org/officeDocument/2006/relationships/chart" Target="charts/chart11.xm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hyperlink" Target="https://analizbankov.ru/bank.php?BankRegn=30001&amp;BankMenu=check&amp;PokId=4553" TargetMode="External"/><Relationship Id="rId39" Type="http://schemas.openxmlformats.org/officeDocument/2006/relationships/hyperlink" Target="https://analizbankov.ru/bank.php?BankId=sberbank-rossii-1481" TargetMode="External"/><Relationship Id="rId109" Type="http://schemas.openxmlformats.org/officeDocument/2006/relationships/chart" Target="charts/chart9.xml"/><Relationship Id="rId34" Type="http://schemas.openxmlformats.org/officeDocument/2006/relationships/hyperlink" Target="https://analizbankov.ru/bank.php?BankRegn=30001&amp;BankMenu=check&amp;PokId=5103" TargetMode="External"/><Relationship Id="rId50" Type="http://schemas.openxmlformats.org/officeDocument/2006/relationships/hyperlink" Target="https://analizbankov.ru/bank.php?BankId=sovkombank-963" TargetMode="External"/><Relationship Id="rId55" Type="http://schemas.openxmlformats.org/officeDocument/2006/relationships/hyperlink" Target="https://analizbankov.ru/bank.php?BankRegn=354&amp;BankMenu=check&amp;PokId=5141" TargetMode="External"/><Relationship Id="rId76" Type="http://schemas.openxmlformats.org/officeDocument/2006/relationships/hyperlink" Target="https://analizbankov.ru/bank.php?BankId=rossel-hozbank-3349" TargetMode="External"/><Relationship Id="rId97" Type="http://schemas.openxmlformats.org/officeDocument/2006/relationships/hyperlink" Target="https://analizbankov.ru/bank.php?BankRegn=3166&amp;BankMenu=check&amp;PokId=5141" TargetMode="External"/><Relationship Id="rId104" Type="http://schemas.openxmlformats.org/officeDocument/2006/relationships/diagramData" Target="diagrams/data1.xml"/><Relationship Id="rId120" Type="http://schemas.openxmlformats.org/officeDocument/2006/relationships/image" Target="media/image6.jpeg"/><Relationship Id="rId125" Type="http://schemas.openxmlformats.org/officeDocument/2006/relationships/hyperlink" Target="https://calmins.com/itogi-i-analys-strahovogo-rynka-rossii-za-2020-god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nalizbankov.ru/bank.php?BankRegn=3292&amp;BankMenu=check&amp;PokId=5141" TargetMode="External"/><Relationship Id="rId92" Type="http://schemas.openxmlformats.org/officeDocument/2006/relationships/hyperlink" Target="https://analizbankov.ru/bank.php?BankId=bank-dom-rf-23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nalizbankov.ru/bank.php?BankRegn=30001&amp;BankMenu=check&amp;PokId=4764" TargetMode="External"/><Relationship Id="rId24" Type="http://schemas.openxmlformats.org/officeDocument/2006/relationships/hyperlink" Target="https://analizbankov.ru/bank.php?BankRegn=30001&amp;BankMenu=check&amp;PokId=4751" TargetMode="External"/><Relationship Id="rId40" Type="http://schemas.openxmlformats.org/officeDocument/2006/relationships/hyperlink" Target="https://analizbankov.ru/bank.php?BankRegn=1481&amp;BankMenu=check&amp;PokId=5141" TargetMode="External"/><Relationship Id="rId45" Type="http://schemas.openxmlformats.org/officeDocument/2006/relationships/image" Target="media/image3.gif"/><Relationship Id="rId66" Type="http://schemas.openxmlformats.org/officeDocument/2006/relationships/hyperlink" Target="https://analizbankov.ru/bank.php?BankId=rosbank-2272" TargetMode="External"/><Relationship Id="rId87" Type="http://schemas.openxmlformats.org/officeDocument/2006/relationships/hyperlink" Target="https://analizbankov.ru/bank.php?BankRegn=2748&amp;BankMenu=check&amp;PokId=5141" TargetMode="External"/><Relationship Id="rId110" Type="http://schemas.openxmlformats.org/officeDocument/2006/relationships/diagramData" Target="diagrams/data2.xml"/><Relationship Id="rId115" Type="http://schemas.openxmlformats.org/officeDocument/2006/relationships/diagramData" Target="diagrams/data3.xml"/><Relationship Id="rId61" Type="http://schemas.openxmlformats.org/officeDocument/2006/relationships/image" Target="media/image5.gif"/><Relationship Id="rId82" Type="http://schemas.openxmlformats.org/officeDocument/2006/relationships/hyperlink" Target="https://analizbankov.ru/bank.php?BankId=rossiyskiy-nacional-nyy-k-135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ashifinancy.ru/tests/test-naskolko-vy-finansovo-gramotny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Лист4!$E$8:$E$9</c:f>
              <c:strCache>
                <c:ptCount val="1"/>
                <c:pt idx="0">
                  <c:v>Численность населения, млн чел. 2025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3.8561368982318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Лист4!$D$10:$D$17</c:f>
              <c:strCache>
                <c:ptCount val="8"/>
                <c:pt idx="0">
                  <c:v>США</c:v>
                </c:pt>
                <c:pt idx="1">
                  <c:v>Япония</c:v>
                </c:pt>
                <c:pt idx="2">
                  <c:v>Германия</c:v>
                </c:pt>
                <c:pt idx="3">
                  <c:v>Великобритания</c:v>
                </c:pt>
                <c:pt idx="4">
                  <c:v>Франция</c:v>
                </c:pt>
                <c:pt idx="5">
                  <c:v>Италия</c:v>
                </c:pt>
                <c:pt idx="6">
                  <c:v>Канада</c:v>
                </c:pt>
                <c:pt idx="7">
                  <c:v>Все развитые страны</c:v>
                </c:pt>
              </c:strCache>
            </c:strRef>
          </c:cat>
          <c:val>
            <c:numRef>
              <c:f>Лист4!$E$10:$E$17</c:f>
              <c:numCache>
                <c:formatCode>General</c:formatCode>
                <c:ptCount val="8"/>
                <c:pt idx="0">
                  <c:v>340</c:v>
                </c:pt>
                <c:pt idx="1">
                  <c:v>125</c:v>
                </c:pt>
                <c:pt idx="2">
                  <c:v>82.3</c:v>
                </c:pt>
                <c:pt idx="3">
                  <c:v>61.7</c:v>
                </c:pt>
                <c:pt idx="4">
                  <c:v>62.3</c:v>
                </c:pt>
                <c:pt idx="5">
                  <c:v>60.4</c:v>
                </c:pt>
                <c:pt idx="6">
                  <c:v>36.800000000000004</c:v>
                </c:pt>
                <c:pt idx="7">
                  <c:v>940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Лист4!$F$8:$F$9</c:f>
              <c:strCache>
                <c:ptCount val="1"/>
                <c:pt idx="0">
                  <c:v>Численность населения, млн чел. 2050</c:v>
                </c:pt>
              </c:strCache>
            </c:strRef>
          </c:tx>
          <c:dLbls>
            <c:dLbl>
              <c:idx val="1"/>
              <c:layout>
                <c:manualLayout>
                  <c:x val="3.6559139784946251E-2"/>
                  <c:y val="-8.0088997117123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2.6696332372374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6021505376344155E-3"/>
                  <c:y val="-5.33926647447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6021505376344155E-3"/>
                  <c:y val="-8.8987774574581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5806451612903153E-2"/>
                  <c:y val="-2.3730073219888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Лист4!$D$10:$D$17</c:f>
              <c:strCache>
                <c:ptCount val="8"/>
                <c:pt idx="0">
                  <c:v>США</c:v>
                </c:pt>
                <c:pt idx="1">
                  <c:v>Япония</c:v>
                </c:pt>
                <c:pt idx="2">
                  <c:v>Германия</c:v>
                </c:pt>
                <c:pt idx="3">
                  <c:v>Великобритания</c:v>
                </c:pt>
                <c:pt idx="4">
                  <c:v>Франция</c:v>
                </c:pt>
                <c:pt idx="5">
                  <c:v>Италия</c:v>
                </c:pt>
                <c:pt idx="6">
                  <c:v>Канада</c:v>
                </c:pt>
                <c:pt idx="7">
                  <c:v>Все развитые страны</c:v>
                </c:pt>
              </c:strCache>
            </c:strRef>
          </c:cat>
          <c:val>
            <c:numRef>
              <c:f>Лист4!$F$10:$F$17</c:f>
              <c:numCache>
                <c:formatCode>General</c:formatCode>
                <c:ptCount val="8"/>
                <c:pt idx="0">
                  <c:v>375</c:v>
                </c:pt>
                <c:pt idx="1">
                  <c:v>122</c:v>
                </c:pt>
                <c:pt idx="2">
                  <c:v>80.3</c:v>
                </c:pt>
                <c:pt idx="3">
                  <c:v>63.7</c:v>
                </c:pt>
                <c:pt idx="4">
                  <c:v>63.9</c:v>
                </c:pt>
                <c:pt idx="5">
                  <c:v>62</c:v>
                </c:pt>
                <c:pt idx="6">
                  <c:v>40.6</c:v>
                </c:pt>
                <c:pt idx="7">
                  <c:v>990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4900304"/>
        <c:axId val="524906576"/>
      </c:lineChart>
      <c:catAx>
        <c:axId val="52490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906576"/>
        <c:crosses val="autoZero"/>
        <c:auto val="1"/>
        <c:lblAlgn val="ctr"/>
        <c:lblOffset val="100"/>
        <c:noMultiLvlLbl val="0"/>
      </c:catAx>
      <c:valAx>
        <c:axId val="524906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24900304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227969217745723E-2"/>
          <c:y val="0.10659479737807648"/>
          <c:w val="0.91510370672911978"/>
          <c:h val="0.778700443858130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Лист12!$H$10</c:f>
              <c:strCache>
                <c:ptCount val="1"/>
                <c:pt idx="0">
                  <c:v>Процент – 3%, млн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Лист12!$G$11:$G$16</c:f>
              <c:numCache>
                <c:formatCode>mmm\-yy</c:formatCode>
                <c:ptCount val="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</c:numCache>
            </c:numRef>
          </c:cat>
          <c:val>
            <c:numRef>
              <c:f>Лист12!$H$11:$H$16</c:f>
              <c:numCache>
                <c:formatCode>General</c:formatCode>
                <c:ptCount val="6"/>
                <c:pt idx="0">
                  <c:v>3</c:v>
                </c:pt>
                <c:pt idx="1">
                  <c:v>2.4899999999999998</c:v>
                </c:pt>
                <c:pt idx="2">
                  <c:v>1.9650000000000001</c:v>
                </c:pt>
                <c:pt idx="3">
                  <c:v>1.423999999999999</c:v>
                </c:pt>
                <c:pt idx="4">
                  <c:v>0.86600000000000021</c:v>
                </c:pt>
                <c:pt idx="5">
                  <c:v>0.29200000000000009</c:v>
                </c:pt>
              </c:numCache>
            </c:numRef>
          </c:val>
        </c:ser>
        <c:ser>
          <c:idx val="1"/>
          <c:order val="1"/>
          <c:tx>
            <c:strRef>
              <c:f>Лист12!$I$10</c:f>
              <c:strCache>
                <c:ptCount val="1"/>
                <c:pt idx="0">
                  <c:v>Выплата за период, млн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Лист12!$G$11:$G$16</c:f>
              <c:numCache>
                <c:formatCode>mmm\-yy</c:formatCode>
                <c:ptCount val="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</c:numCache>
            </c:numRef>
          </c:cat>
          <c:val>
            <c:numRef>
              <c:f>Лист12!$I$11:$I$16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10.037000000000001</c:v>
                </c:pt>
              </c:numCache>
            </c:numRef>
          </c:val>
        </c:ser>
        <c:ser>
          <c:idx val="2"/>
          <c:order val="2"/>
          <c:tx>
            <c:strRef>
              <c:f>Лист12!$J$10</c:f>
              <c:strCache>
                <c:ptCount val="1"/>
                <c:pt idx="0">
                  <c:v>Возмещаемая сумма, млн руб.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2.9147982062780277E-2"/>
                  <c:y val="-3.1413612565445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Лист12!$G$11:$G$16</c:f>
              <c:numCache>
                <c:formatCode>mmm\-yy</c:formatCode>
                <c:ptCount val="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</c:numCache>
            </c:numRef>
          </c:cat>
          <c:val>
            <c:numRef>
              <c:f>Лист12!$J$11:$J$16</c:f>
              <c:numCache>
                <c:formatCode>General</c:formatCode>
                <c:ptCount val="6"/>
                <c:pt idx="0">
                  <c:v>17</c:v>
                </c:pt>
                <c:pt idx="1">
                  <c:v>17.510000000000005</c:v>
                </c:pt>
                <c:pt idx="2">
                  <c:v>18.035</c:v>
                </c:pt>
                <c:pt idx="3">
                  <c:v>18.576000000000001</c:v>
                </c:pt>
                <c:pt idx="4">
                  <c:v>19.134000000000007</c:v>
                </c:pt>
                <c:pt idx="5">
                  <c:v>9.7449999999999992</c:v>
                </c:pt>
              </c:numCache>
            </c:numRef>
          </c:val>
        </c:ser>
        <c:ser>
          <c:idx val="3"/>
          <c:order val="3"/>
          <c:tx>
            <c:strRef>
              <c:f>Лист12!$K$10</c:f>
              <c:strCache>
                <c:ptCount val="1"/>
                <c:pt idx="0">
                  <c:v>Неоплаченная сумма, млн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Лист12!$G$11:$G$16</c:f>
              <c:numCache>
                <c:formatCode>mmm\-yy</c:formatCode>
                <c:ptCount val="6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</c:numCache>
            </c:numRef>
          </c:cat>
          <c:val>
            <c:numRef>
              <c:f>Лист12!$K$11:$K$16</c:f>
              <c:numCache>
                <c:formatCode>General</c:formatCode>
                <c:ptCount val="6"/>
                <c:pt idx="0">
                  <c:v>83</c:v>
                </c:pt>
                <c:pt idx="1">
                  <c:v>65.489999999999995</c:v>
                </c:pt>
                <c:pt idx="2">
                  <c:v>47.454999999999998</c:v>
                </c:pt>
                <c:pt idx="3">
                  <c:v>28.879000000000001</c:v>
                </c:pt>
                <c:pt idx="4">
                  <c:v>9.7449999999999992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32446544"/>
        <c:axId val="532442232"/>
        <c:axId val="0"/>
      </c:bar3DChart>
      <c:dateAx>
        <c:axId val="5324465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532442232"/>
        <c:crosses val="autoZero"/>
        <c:auto val="1"/>
        <c:lblOffset val="100"/>
        <c:baseTimeUnit val="months"/>
      </c:dateAx>
      <c:valAx>
        <c:axId val="532442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32446544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Лист10!$F$1</c:f>
              <c:strCache>
                <c:ptCount val="1"/>
                <c:pt idx="0">
                  <c:v>Сложные проценты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Лист10!$E$2:$E$6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  <c:pt idx="4">
                  <c:v>15</c:v>
                </c:pt>
              </c:numCache>
            </c:numRef>
          </c:cat>
          <c:val>
            <c:numRef>
              <c:f>Лист10!$F$2:$F$6</c:f>
              <c:numCache>
                <c:formatCode>General</c:formatCode>
                <c:ptCount val="5"/>
                <c:pt idx="0">
                  <c:v>35</c:v>
                </c:pt>
                <c:pt idx="1">
                  <c:v>14.2</c:v>
                </c:pt>
                <c:pt idx="2">
                  <c:v>9</c:v>
                </c:pt>
                <c:pt idx="3">
                  <c:v>7.3</c:v>
                </c:pt>
                <c:pt idx="4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Лист10!$G$1</c:f>
              <c:strCache>
                <c:ptCount val="1"/>
                <c:pt idx="0">
                  <c:v>Простые проценты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Лист10!$E$2:$E$6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  <c:pt idx="4">
                  <c:v>15</c:v>
                </c:pt>
              </c:numCache>
            </c:numRef>
          </c:cat>
          <c:val>
            <c:numRef>
              <c:f>Лист10!$G$2:$G$6</c:f>
              <c:numCache>
                <c:formatCode>General</c:formatCode>
                <c:ptCount val="5"/>
                <c:pt idx="0">
                  <c:v>50</c:v>
                </c:pt>
                <c:pt idx="1">
                  <c:v>20</c:v>
                </c:pt>
                <c:pt idx="2">
                  <c:v>12.5</c:v>
                </c:pt>
                <c:pt idx="3">
                  <c:v>10</c:v>
                </c:pt>
                <c:pt idx="4">
                  <c:v>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2445368"/>
        <c:axId val="532439880"/>
      </c:lineChart>
      <c:catAx>
        <c:axId val="532445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2439880"/>
        <c:crosses val="autoZero"/>
        <c:auto val="1"/>
        <c:lblAlgn val="ctr"/>
        <c:lblOffset val="100"/>
        <c:noMultiLvlLbl val="0"/>
      </c:catAx>
      <c:valAx>
        <c:axId val="532439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324453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Доля, %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Полезные ископаемые (добыча и переработка)</c:v>
                </c:pt>
                <c:pt idx="1">
                  <c:v>Транспорт</c:v>
                </c:pt>
                <c:pt idx="2">
                  <c:v>Телекоммуникации</c:v>
                </c:pt>
                <c:pt idx="3">
                  <c:v>Энергетика</c:v>
                </c:pt>
                <c:pt idx="4">
                  <c:v>Экология</c:v>
                </c:pt>
                <c:pt idx="5">
                  <c:v>Туризм</c:v>
                </c:pt>
                <c:pt idx="6">
                  <c:v>Геологоразедка</c:v>
                </c:pt>
                <c:pt idx="7">
                  <c:v>Социальная сфера</c:v>
                </c:pt>
                <c:pt idx="8">
                  <c:v>Алмазная отрасль: добыча и переработка</c:v>
                </c:pt>
                <c:pt idx="9">
                  <c:v>Промышленность</c:v>
                </c:pt>
                <c:pt idx="10">
                  <c:v>Сельское хозяйство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39</c:v>
                </c:pt>
                <c:pt idx="1">
                  <c:v>18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7</c:v>
                </c:pt>
                <c:pt idx="7">
                  <c:v>1</c:v>
                </c:pt>
                <c:pt idx="8">
                  <c:v>15</c:v>
                </c:pt>
                <c:pt idx="9">
                  <c:v>5</c:v>
                </c:pt>
                <c:pt idx="1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450349956255472"/>
          <c:y val="1.2408180521059117E-3"/>
          <c:w val="0.32160761154855655"/>
          <c:h val="0.97440670289855069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Лист3!$E$2</c:f>
              <c:strCache>
                <c:ptCount val="1"/>
                <c:pt idx="0">
                  <c:v>Математическое ожидание доходности инвестиционного портфеля Е(х)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Лист3!$D$3:$D$5</c:f>
              <c:strCache>
                <c:ptCount val="3"/>
                <c:pt idx="0">
                  <c:v>«Селигдар»</c:v>
                </c:pt>
                <c:pt idx="1">
                  <c:v>«Лензолото»</c:v>
                </c:pt>
                <c:pt idx="2">
                  <c:v>«Полюс»</c:v>
                </c:pt>
              </c:strCache>
            </c:strRef>
          </c:cat>
          <c:val>
            <c:numRef>
              <c:f>Лист3!$E$3:$E$5</c:f>
              <c:numCache>
                <c:formatCode>General</c:formatCode>
                <c:ptCount val="3"/>
                <c:pt idx="0">
                  <c:v>17.5</c:v>
                </c:pt>
                <c:pt idx="1">
                  <c:v>3302.5</c:v>
                </c:pt>
                <c:pt idx="2">
                  <c:v>4711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4901872"/>
        <c:axId val="524903440"/>
      </c:lineChart>
      <c:catAx>
        <c:axId val="52490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903440"/>
        <c:crosses val="autoZero"/>
        <c:auto val="1"/>
        <c:lblAlgn val="ctr"/>
        <c:lblOffset val="100"/>
        <c:noMultiLvlLbl val="0"/>
      </c:catAx>
      <c:valAx>
        <c:axId val="524903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24901872"/>
        <c:crosses val="autoZero"/>
        <c:crossBetween val="between"/>
      </c:valAx>
    </c:plotArea>
    <c:legend>
      <c:legendPos val="b"/>
      <c:layout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Лист5!$D$7</c:f>
              <c:strCache>
                <c:ptCount val="1"/>
                <c:pt idx="0">
                  <c:v>Экономический рост Китая,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Лист5!$E$6:$M$6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Лист5!$E$7:$M$7</c:f>
              <c:numCache>
                <c:formatCode>General</c:formatCode>
                <c:ptCount val="9"/>
                <c:pt idx="0">
                  <c:v>10.64</c:v>
                </c:pt>
                <c:pt idx="1">
                  <c:v>9.5400000000000009</c:v>
                </c:pt>
                <c:pt idx="2">
                  <c:v>7.8599999999999985</c:v>
                </c:pt>
                <c:pt idx="3">
                  <c:v>7.76</c:v>
                </c:pt>
                <c:pt idx="4">
                  <c:v>7.3</c:v>
                </c:pt>
                <c:pt idx="5">
                  <c:v>6.9</c:v>
                </c:pt>
                <c:pt idx="6">
                  <c:v>6.7</c:v>
                </c:pt>
                <c:pt idx="7">
                  <c:v>6.9</c:v>
                </c:pt>
                <c:pt idx="8">
                  <c:v>6.6</c:v>
                </c:pt>
              </c:numCache>
            </c:numRef>
          </c:val>
        </c:ser>
        <c:ser>
          <c:idx val="1"/>
          <c:order val="1"/>
          <c:tx>
            <c:strRef>
              <c:f>Лист5!$D$8</c:f>
              <c:strCache>
                <c:ptCount val="1"/>
                <c:pt idx="0">
                  <c:v>Уровень безработицы,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Лист5!$E$6:$M$6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Лист5!$E$8:$M$8</c:f>
              <c:numCache>
                <c:formatCode>General</c:formatCode>
                <c:ptCount val="9"/>
                <c:pt idx="0">
                  <c:v>4.2</c:v>
                </c:pt>
                <c:pt idx="1">
                  <c:v>4.34</c:v>
                </c:pt>
                <c:pt idx="2">
                  <c:v>4.4700000000000015</c:v>
                </c:pt>
                <c:pt idx="3">
                  <c:v>4.54</c:v>
                </c:pt>
                <c:pt idx="4">
                  <c:v>4.59</c:v>
                </c:pt>
                <c:pt idx="5">
                  <c:v>4.6099999999999985</c:v>
                </c:pt>
                <c:pt idx="6">
                  <c:v>4.6499999999999995</c:v>
                </c:pt>
                <c:pt idx="7">
                  <c:v>4.68</c:v>
                </c:pt>
                <c:pt idx="8">
                  <c:v>4.71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903832"/>
        <c:axId val="524904616"/>
      </c:barChart>
      <c:catAx>
        <c:axId val="524903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4904616"/>
        <c:crosses val="autoZero"/>
        <c:auto val="1"/>
        <c:lblAlgn val="ctr"/>
        <c:lblOffset val="100"/>
        <c:noMultiLvlLbl val="0"/>
      </c:catAx>
      <c:valAx>
        <c:axId val="524904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24903832"/>
        <c:crosses val="autoZero"/>
        <c:crossBetween val="between"/>
      </c:valAx>
    </c:plotArea>
    <c:legend>
      <c:legendPos val="b"/>
      <c:layout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Инвестиции, тыс. руб.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Лист1!$A$2:$A$5</c:f>
              <c:strCache>
                <c:ptCount val="4"/>
                <c:pt idx="0">
                  <c:v>экспертиза проектной документации </c:v>
                </c:pt>
                <c:pt idx="1">
                  <c:v>строительно-монтажные работы </c:v>
                </c:pt>
                <c:pt idx="2">
                  <c:v>открытие учебного центра </c:v>
                </c:pt>
                <c:pt idx="3">
                  <c:v>привлечение оборотного капитала 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350</c:v>
                </c:pt>
                <c:pt idx="1">
                  <c:v>890</c:v>
                </c:pt>
                <c:pt idx="2">
                  <c:v>820</c:v>
                </c:pt>
                <c:pt idx="3">
                  <c:v>260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4907360"/>
        <c:axId val="524907752"/>
      </c:scatterChart>
      <c:valAx>
        <c:axId val="52490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524907752"/>
        <c:crosses val="autoZero"/>
        <c:crossBetween val="midCat"/>
      </c:valAx>
      <c:valAx>
        <c:axId val="524907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24907360"/>
        <c:crossesAt val="0"/>
        <c:crossBetween val="midCat"/>
      </c:valAx>
    </c:plotArea>
    <c:legend>
      <c:legendPos val="t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Банковская система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2982457156613586E-2"/>
                  <c:y val="0.11520814334891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Банк России</c:v>
                </c:pt>
                <c:pt idx="1">
                  <c:v>Коммеческие банки</c:v>
                </c:pt>
                <c:pt idx="2">
                  <c:v>Небанковские кредитные организации </c:v>
                </c:pt>
                <c:pt idx="3">
                  <c:v>Лизинговые фирмы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1007</c:v>
                </c:pt>
                <c:pt idx="2">
                  <c:v>51</c:v>
                </c:pt>
                <c:pt idx="3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900696"/>
        <c:axId val="524901088"/>
        <c:axId val="0"/>
      </c:bar3DChart>
      <c:catAx>
        <c:axId val="524900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4901088"/>
        <c:crosses val="autoZero"/>
        <c:auto val="1"/>
        <c:lblAlgn val="ctr"/>
        <c:lblOffset val="100"/>
        <c:noMultiLvlLbl val="0"/>
      </c:catAx>
      <c:valAx>
        <c:axId val="52490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49006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Лист6!$E$12</c:f>
              <c:strCache>
                <c:ptCount val="1"/>
                <c:pt idx="0">
                  <c:v>Базисный период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8.6664662688508507E-3"/>
                  <c:y val="2.4054508399926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8330828360636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Лист6!$D$13:$D$15</c:f>
              <c:strCache>
                <c:ptCount val="3"/>
                <c:pt idx="0">
                  <c:v>Объем первоначальных инвестиций</c:v>
                </c:pt>
                <c:pt idx="1">
                  <c:v>Объем доходов, полученных от реализации инвестиционного проекта</c:v>
                </c:pt>
                <c:pt idx="2">
                  <c:v>Прибыль бизнеса, тыс. руб.</c:v>
                </c:pt>
              </c:strCache>
            </c:strRef>
          </c:cat>
          <c:val>
            <c:numRef>
              <c:f>Лист6!$E$13:$E$15</c:f>
              <c:numCache>
                <c:formatCode>General</c:formatCode>
                <c:ptCount val="3"/>
                <c:pt idx="0">
                  <c:v>73940</c:v>
                </c:pt>
                <c:pt idx="1">
                  <c:v>85000</c:v>
                </c:pt>
                <c:pt idx="2" formatCode="0.00">
                  <c:v>11060</c:v>
                </c:pt>
              </c:numCache>
            </c:numRef>
          </c:val>
        </c:ser>
        <c:ser>
          <c:idx val="1"/>
          <c:order val="1"/>
          <c:tx>
            <c:strRef>
              <c:f>Лист6!$F$12</c:f>
              <c:strCache>
                <c:ptCount val="1"/>
                <c:pt idx="0">
                  <c:v>Отчетный период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832782239339812E-2"/>
                  <c:y val="-5.3454463110948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Лист6!$D$13:$D$15</c:f>
              <c:strCache>
                <c:ptCount val="3"/>
                <c:pt idx="0">
                  <c:v>Объем первоначальных инвестиций</c:v>
                </c:pt>
                <c:pt idx="1">
                  <c:v>Объем доходов, полученных от реализации инвестиционного проекта</c:v>
                </c:pt>
                <c:pt idx="2">
                  <c:v>Прибыль бизнеса, тыс. руб.</c:v>
                </c:pt>
              </c:strCache>
            </c:strRef>
          </c:cat>
          <c:val>
            <c:numRef>
              <c:f>Лист6!$F$13:$F$15</c:f>
              <c:numCache>
                <c:formatCode>General</c:formatCode>
                <c:ptCount val="3"/>
                <c:pt idx="0">
                  <c:v>78375</c:v>
                </c:pt>
                <c:pt idx="1">
                  <c:v>92000</c:v>
                </c:pt>
                <c:pt idx="2" formatCode="0.00">
                  <c:v>13625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4908144"/>
        <c:axId val="524896776"/>
        <c:axId val="0"/>
      </c:bar3DChart>
      <c:catAx>
        <c:axId val="524908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4896776"/>
        <c:crosses val="autoZero"/>
        <c:auto val="1"/>
        <c:lblAlgn val="ctr"/>
        <c:lblOffset val="100"/>
        <c:noMultiLvlLbl val="0"/>
      </c:catAx>
      <c:valAx>
        <c:axId val="524896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49081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Лист7!$F$11</c:f>
              <c:strCache>
                <c:ptCount val="1"/>
                <c:pt idx="0">
                  <c:v>Рентабельность бизнеса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Лист7!$G$10:$H$10</c:f>
              <c:strCache>
                <c:ptCount val="2"/>
                <c:pt idx="0">
                  <c:v>Базисный период</c:v>
                </c:pt>
                <c:pt idx="1">
                  <c:v>Отчетный период</c:v>
                </c:pt>
              </c:strCache>
            </c:strRef>
          </c:cat>
          <c:val>
            <c:numRef>
              <c:f>Лист7!$G$11:$H$11</c:f>
              <c:numCache>
                <c:formatCode>General</c:formatCode>
                <c:ptCount val="2"/>
                <c:pt idx="0">
                  <c:v>13.01</c:v>
                </c:pt>
                <c:pt idx="1">
                  <c:v>14.81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897168"/>
        <c:axId val="524896384"/>
        <c:axId val="0"/>
      </c:bar3DChart>
      <c:catAx>
        <c:axId val="524897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896384"/>
        <c:crosses val="autoZero"/>
        <c:auto val="1"/>
        <c:lblAlgn val="ctr"/>
        <c:lblOffset val="100"/>
        <c:noMultiLvlLbl val="0"/>
      </c:catAx>
      <c:valAx>
        <c:axId val="524896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24897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физического объема ВВП, в постоянных ценах, % к предыдущему году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Значение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промышленного производства, % к предыдущему году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Значение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Индекс производства продукции сельского хозяйства, % к предыдущему году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Значение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Доля экспорта энергоносителей в их производстве,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Значение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908536"/>
        <c:axId val="524897952"/>
        <c:axId val="0"/>
      </c:bar3DChart>
      <c:catAx>
        <c:axId val="524908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897952"/>
        <c:crosses val="autoZero"/>
        <c:auto val="1"/>
        <c:lblAlgn val="ctr"/>
        <c:lblOffset val="100"/>
        <c:noMultiLvlLbl val="0"/>
      </c:catAx>
      <c:valAx>
        <c:axId val="524897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249085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Лист9!$I$13</c:f>
              <c:strCache>
                <c:ptCount val="1"/>
                <c:pt idx="0">
                  <c:v>взрослые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Лист9!$H$14:$H$17</c:f>
              <c:strCache>
                <c:ptCount val="4"/>
                <c:pt idx="0">
                  <c:v>Бобовые</c:v>
                </c:pt>
                <c:pt idx="1">
                  <c:v>Мука пшеничная</c:v>
                </c:pt>
                <c:pt idx="2">
                  <c:v>Рис и крупы</c:v>
                </c:pt>
                <c:pt idx="3">
                  <c:v>Рыба</c:v>
                </c:pt>
              </c:strCache>
            </c:strRef>
          </c:cat>
          <c:val>
            <c:numRef>
              <c:f>Лист9!$I$14:$I$17</c:f>
              <c:numCache>
                <c:formatCode>General</c:formatCode>
                <c:ptCount val="4"/>
                <c:pt idx="0">
                  <c:v>4</c:v>
                </c:pt>
                <c:pt idx="1">
                  <c:v>8.1</c:v>
                </c:pt>
                <c:pt idx="2">
                  <c:v>9.5</c:v>
                </c:pt>
                <c:pt idx="3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Лист9!$J$13</c:f>
              <c:strCache>
                <c:ptCount val="1"/>
                <c:pt idx="0">
                  <c:v>пенсионеры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Лист9!$H$14:$H$17</c:f>
              <c:strCache>
                <c:ptCount val="4"/>
                <c:pt idx="0">
                  <c:v>Бобовые</c:v>
                </c:pt>
                <c:pt idx="1">
                  <c:v>Мука пшеничная</c:v>
                </c:pt>
                <c:pt idx="2">
                  <c:v>Рис и крупы</c:v>
                </c:pt>
                <c:pt idx="3">
                  <c:v>Рыба</c:v>
                </c:pt>
              </c:strCache>
            </c:strRef>
          </c:cat>
          <c:val>
            <c:numRef>
              <c:f>Лист9!$J$14:$J$17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8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Лист9!$K$13</c:f>
              <c:strCache>
                <c:ptCount val="1"/>
                <c:pt idx="0">
                  <c:v>дети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Лист9!$H$14:$H$17</c:f>
              <c:strCache>
                <c:ptCount val="4"/>
                <c:pt idx="0">
                  <c:v>Бобовые</c:v>
                </c:pt>
                <c:pt idx="1">
                  <c:v>Мука пшеничная</c:v>
                </c:pt>
                <c:pt idx="2">
                  <c:v>Рис и крупы</c:v>
                </c:pt>
                <c:pt idx="3">
                  <c:v>Рыба</c:v>
                </c:pt>
              </c:strCache>
            </c:strRef>
          </c:cat>
          <c:val>
            <c:numRef>
              <c:f>Лист9!$K$14:$K$17</c:f>
              <c:numCache>
                <c:formatCode>General</c:formatCode>
                <c:ptCount val="4"/>
                <c:pt idx="0">
                  <c:v>3.5</c:v>
                </c:pt>
                <c:pt idx="1">
                  <c:v>4.5</c:v>
                </c:pt>
                <c:pt idx="2">
                  <c:v>9</c:v>
                </c:pt>
                <c:pt idx="3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629360"/>
        <c:axId val="420635240"/>
      </c:barChart>
      <c:catAx>
        <c:axId val="420629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0635240"/>
        <c:crosses val="autoZero"/>
        <c:auto val="1"/>
        <c:lblAlgn val="ctr"/>
        <c:lblOffset val="100"/>
        <c:noMultiLvlLbl val="0"/>
      </c:catAx>
      <c:valAx>
        <c:axId val="420635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20629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A161EF-3F56-4446-8104-5871C7EBB34E}" type="doc">
      <dgm:prSet loTypeId="urn:microsoft.com/office/officeart/2005/8/layout/hierarchy6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3F61150-41BA-4341-8FD6-C154C26573B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Страховщики некоммерческие организации</a:t>
          </a:r>
        </a:p>
      </dgm:t>
    </dgm:pt>
    <dgm:pt modelId="{224554EB-1B90-4B36-B099-48CB2CDAA34B}" type="parTrans" cxnId="{59B1716E-4C71-404C-85A4-A17E35DAB70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FAF7111-9715-4B80-8AA7-316F83A39FDB}" type="sibTrans" cxnId="{59B1716E-4C71-404C-85A4-A17E35DAB70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99EC3E8-B342-49CA-A71D-2BEF666A36D1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Государственные внебюджетные фонды</a:t>
          </a:r>
        </a:p>
      </dgm:t>
    </dgm:pt>
    <dgm:pt modelId="{7EFA082A-15AE-4C35-B5F1-0DAB1DFBE90B}" type="parTrans" cxnId="{FC753E4A-EB59-42A5-AD54-D6E883DF64EC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0CB82B-9D11-4A88-810D-1961217A8DE4}" type="sibTrans" cxnId="{FC753E4A-EB59-42A5-AD54-D6E883DF64EC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C12354E-207D-4CC3-BA43-DAB48ED4EFDD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ОМС</a:t>
          </a:r>
        </a:p>
      </dgm:t>
    </dgm:pt>
    <dgm:pt modelId="{AEE9D309-E32E-49F3-932A-90420C074A08}" type="parTrans" cxnId="{26B023DB-0C62-44AC-B5FB-84CCE0CF29D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96267C6-689F-4F39-B482-7A8470B7639E}" type="sibTrans" cxnId="{26B023DB-0C62-44AC-B5FB-84CCE0CF29D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599EF34-22C5-46FC-B4D9-538F2E65A101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Страховые посредники</a:t>
          </a:r>
        </a:p>
      </dgm:t>
    </dgm:pt>
    <dgm:pt modelId="{0ACDEE9A-DEAB-480F-A507-8C6B023F6CD6}" type="parTrans" cxnId="{7D0E5473-9BDB-446F-808A-DF4919B0C02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94EB023-DB3F-46FF-8E31-4E6E066D0FB3}" type="sibTrans" cxnId="{7D0E5473-9BDB-446F-808A-DF4919B0C02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E7C0FAA-A938-481D-82F0-E1B50BCD1C3E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Агенты и Страховые брокеры</a:t>
          </a:r>
        </a:p>
      </dgm:t>
    </dgm:pt>
    <dgm:pt modelId="{15807442-5B4D-46FA-94F3-3E10D3A881EE}" type="parTrans" cxnId="{5F0F229E-5179-4FF3-A39B-E2FE4DE2A1A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4597DB3-9441-469B-A9F7-2F570E548E50}" type="sibTrans" cxnId="{5F0F229E-5179-4FF3-A39B-E2FE4DE2A1A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D0BE942-DAD2-4AA0-ABDD-A9F9E5EC6996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Страховщики коммерческие организации</a:t>
          </a:r>
        </a:p>
      </dgm:t>
    </dgm:pt>
    <dgm:pt modelId="{453AC6F2-F846-488A-B998-FF5AB9FE3196}" type="parTrans" cxnId="{31E09A4C-E538-478C-84A2-AFAEFD8339C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7D605DB-7BF2-4A8C-8CBB-92928C0990F7}" type="sibTrans" cxnId="{31E09A4C-E538-478C-84A2-AFAEFD8339C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EE1844C-83EE-440C-8197-C12B17691363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Страховые компании, группы</a:t>
          </a:r>
        </a:p>
      </dgm:t>
    </dgm:pt>
    <dgm:pt modelId="{06ED5C6C-766C-4C3D-B55F-96CBFF720D67}" type="parTrans" cxnId="{B0E9DB89-514D-4EFD-9AF8-1035968420C6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F242D11-B834-40CE-B83E-1E0310CEE49A}" type="sibTrans" cxnId="{B0E9DB89-514D-4EFD-9AF8-1035968420C6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5D940AD-26BD-4BDE-B734-FEF0EF1DEDF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Перестраховщики</a:t>
          </a:r>
        </a:p>
      </dgm:t>
    </dgm:pt>
    <dgm:pt modelId="{4FAE08AD-A39F-4FEF-A312-0C25EB70A8CA}" type="parTrans" cxnId="{D9212270-B481-475D-A793-7FC6DC4A344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37F83A-D16E-4A90-9124-8374742AF19C}" type="sibTrans" cxnId="{D9212270-B481-475D-A793-7FC6DC4A344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3CD37E2-441D-4244-AE3A-0BD7860503C6}" type="pres">
      <dgm:prSet presAssocID="{09A161EF-3F56-4446-8104-5871C7EBB34E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8AA12A-41EF-4BA4-B99F-AAA5C662C6A9}" type="pres">
      <dgm:prSet presAssocID="{09A161EF-3F56-4446-8104-5871C7EBB34E}" presName="hierFlow" presStyleCnt="0"/>
      <dgm:spPr/>
    </dgm:pt>
    <dgm:pt modelId="{93C2FE2F-A760-4856-A120-38CE61EE6FEE}" type="pres">
      <dgm:prSet presAssocID="{09A161EF-3F56-4446-8104-5871C7EBB34E}" presName="firstBuf" presStyleCnt="0"/>
      <dgm:spPr/>
    </dgm:pt>
    <dgm:pt modelId="{97A2B21D-1A52-4C4F-9853-5E6F1997CBC3}" type="pres">
      <dgm:prSet presAssocID="{09A161EF-3F56-4446-8104-5871C7EBB34E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B1461EC-249B-4884-9F42-76B027F8E00E}" type="pres">
      <dgm:prSet presAssocID="{43F61150-41BA-4341-8FD6-C154C26573BF}" presName="Name14" presStyleCnt="0"/>
      <dgm:spPr/>
    </dgm:pt>
    <dgm:pt modelId="{62CF80FD-5F1E-49F3-AFDF-B5CE220F2779}" type="pres">
      <dgm:prSet presAssocID="{43F61150-41BA-4341-8FD6-C154C26573BF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297DF7-26EB-4854-B627-F8BF259F71DB}" type="pres">
      <dgm:prSet presAssocID="{43F61150-41BA-4341-8FD6-C154C26573BF}" presName="hierChild2" presStyleCnt="0"/>
      <dgm:spPr/>
    </dgm:pt>
    <dgm:pt modelId="{68600F1A-AF7C-4B58-956A-327E020DE8CA}" type="pres">
      <dgm:prSet presAssocID="{7EFA082A-15AE-4C35-B5F1-0DAB1DFBE90B}" presName="Name19" presStyleLbl="parChTrans1D2" presStyleIdx="0" presStyleCnt="2"/>
      <dgm:spPr/>
      <dgm:t>
        <a:bodyPr/>
        <a:lstStyle/>
        <a:p>
          <a:endParaRPr lang="ru-RU"/>
        </a:p>
      </dgm:t>
    </dgm:pt>
    <dgm:pt modelId="{F46FFE6F-BF0C-4CC7-85E6-046FA7FB28F1}" type="pres">
      <dgm:prSet presAssocID="{899EC3E8-B342-49CA-A71D-2BEF666A36D1}" presName="Name21" presStyleCnt="0"/>
      <dgm:spPr/>
    </dgm:pt>
    <dgm:pt modelId="{397351E9-06E2-47E0-B9C9-F2E2AF246CC3}" type="pres">
      <dgm:prSet presAssocID="{899EC3E8-B342-49CA-A71D-2BEF666A36D1}" presName="level2Shape" presStyleLbl="node2" presStyleIdx="0" presStyleCnt="2"/>
      <dgm:spPr/>
      <dgm:t>
        <a:bodyPr/>
        <a:lstStyle/>
        <a:p>
          <a:endParaRPr lang="ru-RU"/>
        </a:p>
      </dgm:t>
    </dgm:pt>
    <dgm:pt modelId="{9B2455D3-E73E-4E2A-9F5B-B37FCA525F6C}" type="pres">
      <dgm:prSet presAssocID="{899EC3E8-B342-49CA-A71D-2BEF666A36D1}" presName="hierChild3" presStyleCnt="0"/>
      <dgm:spPr/>
    </dgm:pt>
    <dgm:pt modelId="{F2518D9F-DF7B-4FB1-9DDD-52EC96BFCBFA}" type="pres">
      <dgm:prSet presAssocID="{AEE9D309-E32E-49F3-932A-90420C074A08}" presName="Name19" presStyleLbl="parChTrans1D3" presStyleIdx="0" presStyleCnt="2"/>
      <dgm:spPr/>
      <dgm:t>
        <a:bodyPr/>
        <a:lstStyle/>
        <a:p>
          <a:endParaRPr lang="ru-RU"/>
        </a:p>
      </dgm:t>
    </dgm:pt>
    <dgm:pt modelId="{6771F2CA-3708-4B0C-976B-96EC75908573}" type="pres">
      <dgm:prSet presAssocID="{0C12354E-207D-4CC3-BA43-DAB48ED4EFDD}" presName="Name21" presStyleCnt="0"/>
      <dgm:spPr/>
    </dgm:pt>
    <dgm:pt modelId="{E81DE8D3-E02A-4998-AF2A-714793020A55}" type="pres">
      <dgm:prSet presAssocID="{0C12354E-207D-4CC3-BA43-DAB48ED4EFDD}" presName="level2Shape" presStyleLbl="node3" presStyleIdx="0" presStyleCnt="2"/>
      <dgm:spPr/>
      <dgm:t>
        <a:bodyPr/>
        <a:lstStyle/>
        <a:p>
          <a:endParaRPr lang="ru-RU"/>
        </a:p>
      </dgm:t>
    </dgm:pt>
    <dgm:pt modelId="{4F45152E-5652-4FE5-8132-8EC99C2B0161}" type="pres">
      <dgm:prSet presAssocID="{0C12354E-207D-4CC3-BA43-DAB48ED4EFDD}" presName="hierChild3" presStyleCnt="0"/>
      <dgm:spPr/>
    </dgm:pt>
    <dgm:pt modelId="{47418B0F-26AD-49EB-BBFE-66EE0CB94E47}" type="pres">
      <dgm:prSet presAssocID="{0ACDEE9A-DEAB-480F-A507-8C6B023F6CD6}" presName="Name19" presStyleLbl="parChTrans1D2" presStyleIdx="1" presStyleCnt="2"/>
      <dgm:spPr/>
      <dgm:t>
        <a:bodyPr/>
        <a:lstStyle/>
        <a:p>
          <a:endParaRPr lang="ru-RU"/>
        </a:p>
      </dgm:t>
    </dgm:pt>
    <dgm:pt modelId="{7D71A262-3A5A-4227-A27E-31CD4116E97E}" type="pres">
      <dgm:prSet presAssocID="{5599EF34-22C5-46FC-B4D9-538F2E65A101}" presName="Name21" presStyleCnt="0"/>
      <dgm:spPr/>
    </dgm:pt>
    <dgm:pt modelId="{8E3B482C-0289-4692-8A92-8F60A4788F0F}" type="pres">
      <dgm:prSet presAssocID="{5599EF34-22C5-46FC-B4D9-538F2E65A101}" presName="level2Shape" presStyleLbl="node2" presStyleIdx="1" presStyleCnt="2"/>
      <dgm:spPr/>
      <dgm:t>
        <a:bodyPr/>
        <a:lstStyle/>
        <a:p>
          <a:endParaRPr lang="ru-RU"/>
        </a:p>
      </dgm:t>
    </dgm:pt>
    <dgm:pt modelId="{EBBD4664-7B39-45C5-9C16-2E0E3A674E99}" type="pres">
      <dgm:prSet presAssocID="{5599EF34-22C5-46FC-B4D9-538F2E65A101}" presName="hierChild3" presStyleCnt="0"/>
      <dgm:spPr/>
    </dgm:pt>
    <dgm:pt modelId="{71EDF977-822F-4410-859B-EA6A291F5FC6}" type="pres">
      <dgm:prSet presAssocID="{15807442-5B4D-46FA-94F3-3E10D3A881EE}" presName="Name19" presStyleLbl="parChTrans1D3" presStyleIdx="1" presStyleCnt="2"/>
      <dgm:spPr/>
      <dgm:t>
        <a:bodyPr/>
        <a:lstStyle/>
        <a:p>
          <a:endParaRPr lang="ru-RU"/>
        </a:p>
      </dgm:t>
    </dgm:pt>
    <dgm:pt modelId="{40780606-BB7C-4CF5-920D-2563DCE17483}" type="pres">
      <dgm:prSet presAssocID="{BE7C0FAA-A938-481D-82F0-E1B50BCD1C3E}" presName="Name21" presStyleCnt="0"/>
      <dgm:spPr/>
    </dgm:pt>
    <dgm:pt modelId="{9E649017-ECF0-4F54-934E-09FC60D7856E}" type="pres">
      <dgm:prSet presAssocID="{BE7C0FAA-A938-481D-82F0-E1B50BCD1C3E}" presName="level2Shape" presStyleLbl="node3" presStyleIdx="1" presStyleCnt="2"/>
      <dgm:spPr/>
      <dgm:t>
        <a:bodyPr/>
        <a:lstStyle/>
        <a:p>
          <a:endParaRPr lang="ru-RU"/>
        </a:p>
      </dgm:t>
    </dgm:pt>
    <dgm:pt modelId="{55A97F29-8EDC-4FBE-A5B2-88B5F380A791}" type="pres">
      <dgm:prSet presAssocID="{BE7C0FAA-A938-481D-82F0-E1B50BCD1C3E}" presName="hierChild3" presStyleCnt="0"/>
      <dgm:spPr/>
    </dgm:pt>
    <dgm:pt modelId="{CE6D5358-582B-4CAC-ACEB-97EF47D7D691}" type="pres">
      <dgm:prSet presAssocID="{09A161EF-3F56-4446-8104-5871C7EBB34E}" presName="bgShapesFlow" presStyleCnt="0"/>
      <dgm:spPr/>
    </dgm:pt>
    <dgm:pt modelId="{03F8D7F4-294D-4272-87CF-D610D2E979C3}" type="pres">
      <dgm:prSet presAssocID="{BD0BE942-DAD2-4AA0-ABDD-A9F9E5EC6996}" presName="rectComp" presStyleCnt="0"/>
      <dgm:spPr/>
    </dgm:pt>
    <dgm:pt modelId="{6CFC61D6-7D68-47B5-87AC-56E2F7FD4FD1}" type="pres">
      <dgm:prSet presAssocID="{BD0BE942-DAD2-4AA0-ABDD-A9F9E5EC6996}" presName="bgRect" presStyleLbl="bgShp" presStyleIdx="0" presStyleCnt="3"/>
      <dgm:spPr/>
      <dgm:t>
        <a:bodyPr/>
        <a:lstStyle/>
        <a:p>
          <a:endParaRPr lang="ru-RU"/>
        </a:p>
      </dgm:t>
    </dgm:pt>
    <dgm:pt modelId="{52DE675D-4678-4C69-AAD2-C8DDA4B8816A}" type="pres">
      <dgm:prSet presAssocID="{BD0BE942-DAD2-4AA0-ABDD-A9F9E5EC6996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56CBDB-74EB-4475-934A-B6E2D0F44203}" type="pres">
      <dgm:prSet presAssocID="{BD0BE942-DAD2-4AA0-ABDD-A9F9E5EC6996}" presName="spComp" presStyleCnt="0"/>
      <dgm:spPr/>
    </dgm:pt>
    <dgm:pt modelId="{05C97DD6-9A73-40C8-ABB1-7D0FC9FD0DD7}" type="pres">
      <dgm:prSet presAssocID="{BD0BE942-DAD2-4AA0-ABDD-A9F9E5EC6996}" presName="vSp" presStyleCnt="0"/>
      <dgm:spPr/>
    </dgm:pt>
    <dgm:pt modelId="{524DFFEE-A119-4D02-AFB2-CBAD4C9056C1}" type="pres">
      <dgm:prSet presAssocID="{3EE1844C-83EE-440C-8197-C12B17691363}" presName="rectComp" presStyleCnt="0"/>
      <dgm:spPr/>
    </dgm:pt>
    <dgm:pt modelId="{5ABC98CC-33EB-476C-8D14-4DB39F1A874A}" type="pres">
      <dgm:prSet presAssocID="{3EE1844C-83EE-440C-8197-C12B17691363}" presName="bgRect" presStyleLbl="bgShp" presStyleIdx="1" presStyleCnt="3"/>
      <dgm:spPr/>
      <dgm:t>
        <a:bodyPr/>
        <a:lstStyle/>
        <a:p>
          <a:endParaRPr lang="ru-RU"/>
        </a:p>
      </dgm:t>
    </dgm:pt>
    <dgm:pt modelId="{EA1D59F7-8C28-40A9-862B-276FDAAF2ACB}" type="pres">
      <dgm:prSet presAssocID="{3EE1844C-83EE-440C-8197-C12B17691363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55D4D5-BB20-4667-8E87-A0590935ECF7}" type="pres">
      <dgm:prSet presAssocID="{3EE1844C-83EE-440C-8197-C12B17691363}" presName="spComp" presStyleCnt="0"/>
      <dgm:spPr/>
    </dgm:pt>
    <dgm:pt modelId="{77C5225C-C8AF-4ED8-A5E4-ED716F726413}" type="pres">
      <dgm:prSet presAssocID="{3EE1844C-83EE-440C-8197-C12B17691363}" presName="vSp" presStyleCnt="0"/>
      <dgm:spPr/>
    </dgm:pt>
    <dgm:pt modelId="{7EB23CB3-67C7-4BBC-9880-4957D21ADFB9}" type="pres">
      <dgm:prSet presAssocID="{25D940AD-26BD-4BDE-B734-FEF0EF1DEDF5}" presName="rectComp" presStyleCnt="0"/>
      <dgm:spPr/>
    </dgm:pt>
    <dgm:pt modelId="{BB317C40-BF5A-4657-BC38-29B096122E63}" type="pres">
      <dgm:prSet presAssocID="{25D940AD-26BD-4BDE-B734-FEF0EF1DEDF5}" presName="bgRect" presStyleLbl="bgShp" presStyleIdx="2" presStyleCnt="3"/>
      <dgm:spPr/>
      <dgm:t>
        <a:bodyPr/>
        <a:lstStyle/>
        <a:p>
          <a:endParaRPr lang="ru-RU"/>
        </a:p>
      </dgm:t>
    </dgm:pt>
    <dgm:pt modelId="{E770FAA9-92CE-4979-8C04-57BB22DC0284}" type="pres">
      <dgm:prSet presAssocID="{25D940AD-26BD-4BDE-B734-FEF0EF1DEDF5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0F229E-5179-4FF3-A39B-E2FE4DE2A1AB}" srcId="{5599EF34-22C5-46FC-B4D9-538F2E65A101}" destId="{BE7C0FAA-A938-481D-82F0-E1B50BCD1C3E}" srcOrd="0" destOrd="0" parTransId="{15807442-5B4D-46FA-94F3-3E10D3A881EE}" sibTransId="{E4597DB3-9441-469B-A9F7-2F570E548E50}"/>
    <dgm:cxn modelId="{30921781-419F-4487-8773-AD471A6394EC}" type="presOf" srcId="{AEE9D309-E32E-49F3-932A-90420C074A08}" destId="{F2518D9F-DF7B-4FB1-9DDD-52EC96BFCBFA}" srcOrd="0" destOrd="0" presId="urn:microsoft.com/office/officeart/2005/8/layout/hierarchy6"/>
    <dgm:cxn modelId="{59B1716E-4C71-404C-85A4-A17E35DAB70E}" srcId="{09A161EF-3F56-4446-8104-5871C7EBB34E}" destId="{43F61150-41BA-4341-8FD6-C154C26573BF}" srcOrd="0" destOrd="0" parTransId="{224554EB-1B90-4B36-B099-48CB2CDAA34B}" sibTransId="{6FAF7111-9715-4B80-8AA7-316F83A39FDB}"/>
    <dgm:cxn modelId="{B0E9DB89-514D-4EFD-9AF8-1035968420C6}" srcId="{09A161EF-3F56-4446-8104-5871C7EBB34E}" destId="{3EE1844C-83EE-440C-8197-C12B17691363}" srcOrd="2" destOrd="0" parTransId="{06ED5C6C-766C-4C3D-B55F-96CBFF720D67}" sibTransId="{9F242D11-B834-40CE-B83E-1E0310CEE49A}"/>
    <dgm:cxn modelId="{7E03E022-4AFE-44A6-856A-AEE587493EAD}" type="presOf" srcId="{BD0BE942-DAD2-4AA0-ABDD-A9F9E5EC6996}" destId="{6CFC61D6-7D68-47B5-87AC-56E2F7FD4FD1}" srcOrd="0" destOrd="0" presId="urn:microsoft.com/office/officeart/2005/8/layout/hierarchy6"/>
    <dgm:cxn modelId="{7D0E5473-9BDB-446F-808A-DF4919B0C029}" srcId="{43F61150-41BA-4341-8FD6-C154C26573BF}" destId="{5599EF34-22C5-46FC-B4D9-538F2E65A101}" srcOrd="1" destOrd="0" parTransId="{0ACDEE9A-DEAB-480F-A507-8C6B023F6CD6}" sibTransId="{994EB023-DB3F-46FF-8E31-4E6E066D0FB3}"/>
    <dgm:cxn modelId="{09CA5AC8-46B2-4ACE-B8A7-37E86BAF2B88}" type="presOf" srcId="{899EC3E8-B342-49CA-A71D-2BEF666A36D1}" destId="{397351E9-06E2-47E0-B9C9-F2E2AF246CC3}" srcOrd="0" destOrd="0" presId="urn:microsoft.com/office/officeart/2005/8/layout/hierarchy6"/>
    <dgm:cxn modelId="{288B2F5D-3CCB-40DB-A84E-DD4615409FF4}" type="presOf" srcId="{3EE1844C-83EE-440C-8197-C12B17691363}" destId="{5ABC98CC-33EB-476C-8D14-4DB39F1A874A}" srcOrd="0" destOrd="0" presId="urn:microsoft.com/office/officeart/2005/8/layout/hierarchy6"/>
    <dgm:cxn modelId="{395456E0-C8F8-4092-AD5E-FD30AB01D6AC}" type="presOf" srcId="{3EE1844C-83EE-440C-8197-C12B17691363}" destId="{EA1D59F7-8C28-40A9-862B-276FDAAF2ACB}" srcOrd="1" destOrd="0" presId="urn:microsoft.com/office/officeart/2005/8/layout/hierarchy6"/>
    <dgm:cxn modelId="{AA6E6F74-13EC-48BF-BEBE-BBD04CEFBBF8}" type="presOf" srcId="{7EFA082A-15AE-4C35-B5F1-0DAB1DFBE90B}" destId="{68600F1A-AF7C-4B58-956A-327E020DE8CA}" srcOrd="0" destOrd="0" presId="urn:microsoft.com/office/officeart/2005/8/layout/hierarchy6"/>
    <dgm:cxn modelId="{FC753E4A-EB59-42A5-AD54-D6E883DF64EC}" srcId="{43F61150-41BA-4341-8FD6-C154C26573BF}" destId="{899EC3E8-B342-49CA-A71D-2BEF666A36D1}" srcOrd="0" destOrd="0" parTransId="{7EFA082A-15AE-4C35-B5F1-0DAB1DFBE90B}" sibTransId="{8B0CB82B-9D11-4A88-810D-1961217A8DE4}"/>
    <dgm:cxn modelId="{4450F977-B8BA-4693-87C2-3FF75FB66DDD}" type="presOf" srcId="{BD0BE942-DAD2-4AA0-ABDD-A9F9E5EC6996}" destId="{52DE675D-4678-4C69-AAD2-C8DDA4B8816A}" srcOrd="1" destOrd="0" presId="urn:microsoft.com/office/officeart/2005/8/layout/hierarchy6"/>
    <dgm:cxn modelId="{DD81B582-E33C-4915-83EE-BEFE58B74D05}" type="presOf" srcId="{0C12354E-207D-4CC3-BA43-DAB48ED4EFDD}" destId="{E81DE8D3-E02A-4998-AF2A-714793020A55}" srcOrd="0" destOrd="0" presId="urn:microsoft.com/office/officeart/2005/8/layout/hierarchy6"/>
    <dgm:cxn modelId="{C55CC018-698D-4806-B4F2-E97AB8BFC219}" type="presOf" srcId="{BE7C0FAA-A938-481D-82F0-E1B50BCD1C3E}" destId="{9E649017-ECF0-4F54-934E-09FC60D7856E}" srcOrd="0" destOrd="0" presId="urn:microsoft.com/office/officeart/2005/8/layout/hierarchy6"/>
    <dgm:cxn modelId="{E3C18D24-3F23-4148-B93C-0C82615669C2}" type="presOf" srcId="{09A161EF-3F56-4446-8104-5871C7EBB34E}" destId="{23CD37E2-441D-4244-AE3A-0BD7860503C6}" srcOrd="0" destOrd="0" presId="urn:microsoft.com/office/officeart/2005/8/layout/hierarchy6"/>
    <dgm:cxn modelId="{72FA71F5-E657-4752-9AFF-A333BAC90E19}" type="presOf" srcId="{25D940AD-26BD-4BDE-B734-FEF0EF1DEDF5}" destId="{E770FAA9-92CE-4979-8C04-57BB22DC0284}" srcOrd="1" destOrd="0" presId="urn:microsoft.com/office/officeart/2005/8/layout/hierarchy6"/>
    <dgm:cxn modelId="{5E6C5654-7499-4229-AFB4-A832664F77B6}" type="presOf" srcId="{43F61150-41BA-4341-8FD6-C154C26573BF}" destId="{62CF80FD-5F1E-49F3-AFDF-B5CE220F2779}" srcOrd="0" destOrd="0" presId="urn:microsoft.com/office/officeart/2005/8/layout/hierarchy6"/>
    <dgm:cxn modelId="{0CC443D5-7958-4C0E-94D0-EAB040ABC673}" type="presOf" srcId="{0ACDEE9A-DEAB-480F-A507-8C6B023F6CD6}" destId="{47418B0F-26AD-49EB-BBFE-66EE0CB94E47}" srcOrd="0" destOrd="0" presId="urn:microsoft.com/office/officeart/2005/8/layout/hierarchy6"/>
    <dgm:cxn modelId="{91A47DBC-4232-4C22-93C5-833764FED025}" type="presOf" srcId="{15807442-5B4D-46FA-94F3-3E10D3A881EE}" destId="{71EDF977-822F-4410-859B-EA6A291F5FC6}" srcOrd="0" destOrd="0" presId="urn:microsoft.com/office/officeart/2005/8/layout/hierarchy6"/>
    <dgm:cxn modelId="{3E2AD01A-411C-419C-8499-74D4375D09DE}" type="presOf" srcId="{25D940AD-26BD-4BDE-B734-FEF0EF1DEDF5}" destId="{BB317C40-BF5A-4657-BC38-29B096122E63}" srcOrd="0" destOrd="0" presId="urn:microsoft.com/office/officeart/2005/8/layout/hierarchy6"/>
    <dgm:cxn modelId="{26B023DB-0C62-44AC-B5FB-84CCE0CF29D5}" srcId="{899EC3E8-B342-49CA-A71D-2BEF666A36D1}" destId="{0C12354E-207D-4CC3-BA43-DAB48ED4EFDD}" srcOrd="0" destOrd="0" parTransId="{AEE9D309-E32E-49F3-932A-90420C074A08}" sibTransId="{996267C6-689F-4F39-B482-7A8470B7639E}"/>
    <dgm:cxn modelId="{31E09A4C-E538-478C-84A2-AFAEFD8339CE}" srcId="{09A161EF-3F56-4446-8104-5871C7EBB34E}" destId="{BD0BE942-DAD2-4AA0-ABDD-A9F9E5EC6996}" srcOrd="1" destOrd="0" parTransId="{453AC6F2-F846-488A-B998-FF5AB9FE3196}" sibTransId="{27D605DB-7BF2-4A8C-8CBB-92928C0990F7}"/>
    <dgm:cxn modelId="{D9212270-B481-475D-A793-7FC6DC4A344B}" srcId="{09A161EF-3F56-4446-8104-5871C7EBB34E}" destId="{25D940AD-26BD-4BDE-B734-FEF0EF1DEDF5}" srcOrd="3" destOrd="0" parTransId="{4FAE08AD-A39F-4FEF-A312-0C25EB70A8CA}" sibTransId="{6537F83A-D16E-4A90-9124-8374742AF19C}"/>
    <dgm:cxn modelId="{3FFDD4F0-9D70-4201-921C-EE0772448A18}" type="presOf" srcId="{5599EF34-22C5-46FC-B4D9-538F2E65A101}" destId="{8E3B482C-0289-4692-8A92-8F60A4788F0F}" srcOrd="0" destOrd="0" presId="urn:microsoft.com/office/officeart/2005/8/layout/hierarchy6"/>
    <dgm:cxn modelId="{793A8BA3-CD72-42D3-B2BC-820504E8F25D}" type="presParOf" srcId="{23CD37E2-441D-4244-AE3A-0BD7860503C6}" destId="{CC8AA12A-41EF-4BA4-B99F-AAA5C662C6A9}" srcOrd="0" destOrd="0" presId="urn:microsoft.com/office/officeart/2005/8/layout/hierarchy6"/>
    <dgm:cxn modelId="{A02C944A-E90D-4E61-9F09-30CE601F1E7E}" type="presParOf" srcId="{CC8AA12A-41EF-4BA4-B99F-AAA5C662C6A9}" destId="{93C2FE2F-A760-4856-A120-38CE61EE6FEE}" srcOrd="0" destOrd="0" presId="urn:microsoft.com/office/officeart/2005/8/layout/hierarchy6"/>
    <dgm:cxn modelId="{D2325E42-C9E1-44BE-8720-ECC43A6E4928}" type="presParOf" srcId="{CC8AA12A-41EF-4BA4-B99F-AAA5C662C6A9}" destId="{97A2B21D-1A52-4C4F-9853-5E6F1997CBC3}" srcOrd="1" destOrd="0" presId="urn:microsoft.com/office/officeart/2005/8/layout/hierarchy6"/>
    <dgm:cxn modelId="{7E062D11-AD73-486D-848A-AF510CF69E03}" type="presParOf" srcId="{97A2B21D-1A52-4C4F-9853-5E6F1997CBC3}" destId="{6B1461EC-249B-4884-9F42-76B027F8E00E}" srcOrd="0" destOrd="0" presId="urn:microsoft.com/office/officeart/2005/8/layout/hierarchy6"/>
    <dgm:cxn modelId="{9FBCF078-BBF7-4ACB-A4F0-ED5C2FB58DAE}" type="presParOf" srcId="{6B1461EC-249B-4884-9F42-76B027F8E00E}" destId="{62CF80FD-5F1E-49F3-AFDF-B5CE220F2779}" srcOrd="0" destOrd="0" presId="urn:microsoft.com/office/officeart/2005/8/layout/hierarchy6"/>
    <dgm:cxn modelId="{4606A333-8E82-4A51-A5AB-47FCEF0B2ACF}" type="presParOf" srcId="{6B1461EC-249B-4884-9F42-76B027F8E00E}" destId="{0C297DF7-26EB-4854-B627-F8BF259F71DB}" srcOrd="1" destOrd="0" presId="urn:microsoft.com/office/officeart/2005/8/layout/hierarchy6"/>
    <dgm:cxn modelId="{2705435F-1A6B-437B-8FD7-CCC7C6DADDB1}" type="presParOf" srcId="{0C297DF7-26EB-4854-B627-F8BF259F71DB}" destId="{68600F1A-AF7C-4B58-956A-327E020DE8CA}" srcOrd="0" destOrd="0" presId="urn:microsoft.com/office/officeart/2005/8/layout/hierarchy6"/>
    <dgm:cxn modelId="{111DF73E-2D72-4638-8EA6-CF90DC5B898F}" type="presParOf" srcId="{0C297DF7-26EB-4854-B627-F8BF259F71DB}" destId="{F46FFE6F-BF0C-4CC7-85E6-046FA7FB28F1}" srcOrd="1" destOrd="0" presId="urn:microsoft.com/office/officeart/2005/8/layout/hierarchy6"/>
    <dgm:cxn modelId="{A7C286CD-4E9A-4520-828F-ABDF25ABE790}" type="presParOf" srcId="{F46FFE6F-BF0C-4CC7-85E6-046FA7FB28F1}" destId="{397351E9-06E2-47E0-B9C9-F2E2AF246CC3}" srcOrd="0" destOrd="0" presId="urn:microsoft.com/office/officeart/2005/8/layout/hierarchy6"/>
    <dgm:cxn modelId="{3A679659-FA79-4BC6-8252-33800B35BD39}" type="presParOf" srcId="{F46FFE6F-BF0C-4CC7-85E6-046FA7FB28F1}" destId="{9B2455D3-E73E-4E2A-9F5B-B37FCA525F6C}" srcOrd="1" destOrd="0" presId="urn:microsoft.com/office/officeart/2005/8/layout/hierarchy6"/>
    <dgm:cxn modelId="{675628A9-2F77-4A93-99E5-E75E62CC6DD7}" type="presParOf" srcId="{9B2455D3-E73E-4E2A-9F5B-B37FCA525F6C}" destId="{F2518D9F-DF7B-4FB1-9DDD-52EC96BFCBFA}" srcOrd="0" destOrd="0" presId="urn:microsoft.com/office/officeart/2005/8/layout/hierarchy6"/>
    <dgm:cxn modelId="{1C840556-2B4A-48B1-A166-E898BB767801}" type="presParOf" srcId="{9B2455D3-E73E-4E2A-9F5B-B37FCA525F6C}" destId="{6771F2CA-3708-4B0C-976B-96EC75908573}" srcOrd="1" destOrd="0" presId="urn:microsoft.com/office/officeart/2005/8/layout/hierarchy6"/>
    <dgm:cxn modelId="{46E66CD1-7AB8-49FB-A346-D7595CD6E57E}" type="presParOf" srcId="{6771F2CA-3708-4B0C-976B-96EC75908573}" destId="{E81DE8D3-E02A-4998-AF2A-714793020A55}" srcOrd="0" destOrd="0" presId="urn:microsoft.com/office/officeart/2005/8/layout/hierarchy6"/>
    <dgm:cxn modelId="{75272A89-38A8-4F3E-9245-010A75B49BA9}" type="presParOf" srcId="{6771F2CA-3708-4B0C-976B-96EC75908573}" destId="{4F45152E-5652-4FE5-8132-8EC99C2B0161}" srcOrd="1" destOrd="0" presId="urn:microsoft.com/office/officeart/2005/8/layout/hierarchy6"/>
    <dgm:cxn modelId="{42D4AD56-EDD1-424C-9644-D636B7A2984D}" type="presParOf" srcId="{0C297DF7-26EB-4854-B627-F8BF259F71DB}" destId="{47418B0F-26AD-49EB-BBFE-66EE0CB94E47}" srcOrd="2" destOrd="0" presId="urn:microsoft.com/office/officeart/2005/8/layout/hierarchy6"/>
    <dgm:cxn modelId="{18281D6B-FBFC-4AAD-BEF6-53D7BFFAD315}" type="presParOf" srcId="{0C297DF7-26EB-4854-B627-F8BF259F71DB}" destId="{7D71A262-3A5A-4227-A27E-31CD4116E97E}" srcOrd="3" destOrd="0" presId="urn:microsoft.com/office/officeart/2005/8/layout/hierarchy6"/>
    <dgm:cxn modelId="{1B092971-F232-4ADA-957E-C7BB5B3AFAF5}" type="presParOf" srcId="{7D71A262-3A5A-4227-A27E-31CD4116E97E}" destId="{8E3B482C-0289-4692-8A92-8F60A4788F0F}" srcOrd="0" destOrd="0" presId="urn:microsoft.com/office/officeart/2005/8/layout/hierarchy6"/>
    <dgm:cxn modelId="{028DE9DF-217A-4283-84EF-754818DCF674}" type="presParOf" srcId="{7D71A262-3A5A-4227-A27E-31CD4116E97E}" destId="{EBBD4664-7B39-45C5-9C16-2E0E3A674E99}" srcOrd="1" destOrd="0" presId="urn:microsoft.com/office/officeart/2005/8/layout/hierarchy6"/>
    <dgm:cxn modelId="{20681F1A-3ADC-4B1C-B213-759167D82B57}" type="presParOf" srcId="{EBBD4664-7B39-45C5-9C16-2E0E3A674E99}" destId="{71EDF977-822F-4410-859B-EA6A291F5FC6}" srcOrd="0" destOrd="0" presId="urn:microsoft.com/office/officeart/2005/8/layout/hierarchy6"/>
    <dgm:cxn modelId="{CBD0F268-2EA2-4761-9022-95434B6AD288}" type="presParOf" srcId="{EBBD4664-7B39-45C5-9C16-2E0E3A674E99}" destId="{40780606-BB7C-4CF5-920D-2563DCE17483}" srcOrd="1" destOrd="0" presId="urn:microsoft.com/office/officeart/2005/8/layout/hierarchy6"/>
    <dgm:cxn modelId="{15912401-A9A2-4BBE-8C2B-65044D9DF99C}" type="presParOf" srcId="{40780606-BB7C-4CF5-920D-2563DCE17483}" destId="{9E649017-ECF0-4F54-934E-09FC60D7856E}" srcOrd="0" destOrd="0" presId="urn:microsoft.com/office/officeart/2005/8/layout/hierarchy6"/>
    <dgm:cxn modelId="{CA74428A-FDCA-42BD-9AA6-D578A6E9F440}" type="presParOf" srcId="{40780606-BB7C-4CF5-920D-2563DCE17483}" destId="{55A97F29-8EDC-4FBE-A5B2-88B5F380A791}" srcOrd="1" destOrd="0" presId="urn:microsoft.com/office/officeart/2005/8/layout/hierarchy6"/>
    <dgm:cxn modelId="{35583948-467A-4614-B24D-389EEAE9D360}" type="presParOf" srcId="{23CD37E2-441D-4244-AE3A-0BD7860503C6}" destId="{CE6D5358-582B-4CAC-ACEB-97EF47D7D691}" srcOrd="1" destOrd="0" presId="urn:microsoft.com/office/officeart/2005/8/layout/hierarchy6"/>
    <dgm:cxn modelId="{2A427914-3EA1-41AE-B650-7017BAACD302}" type="presParOf" srcId="{CE6D5358-582B-4CAC-ACEB-97EF47D7D691}" destId="{03F8D7F4-294D-4272-87CF-D610D2E979C3}" srcOrd="0" destOrd="0" presId="urn:microsoft.com/office/officeart/2005/8/layout/hierarchy6"/>
    <dgm:cxn modelId="{8D73516B-400B-4C7E-8024-06CB10F16FC4}" type="presParOf" srcId="{03F8D7F4-294D-4272-87CF-D610D2E979C3}" destId="{6CFC61D6-7D68-47B5-87AC-56E2F7FD4FD1}" srcOrd="0" destOrd="0" presId="urn:microsoft.com/office/officeart/2005/8/layout/hierarchy6"/>
    <dgm:cxn modelId="{9970AEF2-FAAA-4FA3-8CDB-14E29006346C}" type="presParOf" srcId="{03F8D7F4-294D-4272-87CF-D610D2E979C3}" destId="{52DE675D-4678-4C69-AAD2-C8DDA4B8816A}" srcOrd="1" destOrd="0" presId="urn:microsoft.com/office/officeart/2005/8/layout/hierarchy6"/>
    <dgm:cxn modelId="{F96021DB-44EF-4A63-83D8-DDCB376E5EBA}" type="presParOf" srcId="{CE6D5358-582B-4CAC-ACEB-97EF47D7D691}" destId="{9856CBDB-74EB-4475-934A-B6E2D0F44203}" srcOrd="1" destOrd="0" presId="urn:microsoft.com/office/officeart/2005/8/layout/hierarchy6"/>
    <dgm:cxn modelId="{E151FFF2-A633-47D3-B718-D47627D69CD8}" type="presParOf" srcId="{9856CBDB-74EB-4475-934A-B6E2D0F44203}" destId="{05C97DD6-9A73-40C8-ABB1-7D0FC9FD0DD7}" srcOrd="0" destOrd="0" presId="urn:microsoft.com/office/officeart/2005/8/layout/hierarchy6"/>
    <dgm:cxn modelId="{D3824EC9-C2B6-4DD2-9690-99251FC7FE10}" type="presParOf" srcId="{CE6D5358-582B-4CAC-ACEB-97EF47D7D691}" destId="{524DFFEE-A119-4D02-AFB2-CBAD4C9056C1}" srcOrd="2" destOrd="0" presId="urn:microsoft.com/office/officeart/2005/8/layout/hierarchy6"/>
    <dgm:cxn modelId="{D7B7600D-CF75-4300-9B3D-4850F27FAFBB}" type="presParOf" srcId="{524DFFEE-A119-4D02-AFB2-CBAD4C9056C1}" destId="{5ABC98CC-33EB-476C-8D14-4DB39F1A874A}" srcOrd="0" destOrd="0" presId="urn:microsoft.com/office/officeart/2005/8/layout/hierarchy6"/>
    <dgm:cxn modelId="{7D04850C-F569-474C-850D-46C163643623}" type="presParOf" srcId="{524DFFEE-A119-4D02-AFB2-CBAD4C9056C1}" destId="{EA1D59F7-8C28-40A9-862B-276FDAAF2ACB}" srcOrd="1" destOrd="0" presId="urn:microsoft.com/office/officeart/2005/8/layout/hierarchy6"/>
    <dgm:cxn modelId="{642BC853-AEDB-450B-B703-2EA8FD8303EA}" type="presParOf" srcId="{CE6D5358-582B-4CAC-ACEB-97EF47D7D691}" destId="{E655D4D5-BB20-4667-8E87-A0590935ECF7}" srcOrd="3" destOrd="0" presId="urn:microsoft.com/office/officeart/2005/8/layout/hierarchy6"/>
    <dgm:cxn modelId="{3AC61675-BFFF-4361-B7A8-94429331E463}" type="presParOf" srcId="{E655D4D5-BB20-4667-8E87-A0590935ECF7}" destId="{77C5225C-C8AF-4ED8-A5E4-ED716F726413}" srcOrd="0" destOrd="0" presId="urn:microsoft.com/office/officeart/2005/8/layout/hierarchy6"/>
    <dgm:cxn modelId="{1DA7F153-1242-4912-93FD-677AFEB7FB96}" type="presParOf" srcId="{CE6D5358-582B-4CAC-ACEB-97EF47D7D691}" destId="{7EB23CB3-67C7-4BBC-9880-4957D21ADFB9}" srcOrd="4" destOrd="0" presId="urn:microsoft.com/office/officeart/2005/8/layout/hierarchy6"/>
    <dgm:cxn modelId="{B8294354-2864-4D16-A9BF-FDDA7FBBB184}" type="presParOf" srcId="{7EB23CB3-67C7-4BBC-9880-4957D21ADFB9}" destId="{BB317C40-BF5A-4657-BC38-29B096122E63}" srcOrd="0" destOrd="0" presId="urn:microsoft.com/office/officeart/2005/8/layout/hierarchy6"/>
    <dgm:cxn modelId="{51051209-41CF-4C87-9388-CCC34CBC77DE}" type="presParOf" srcId="{7EB23CB3-67C7-4BBC-9880-4957D21ADFB9}" destId="{E770FAA9-92CE-4979-8C04-57BB22DC0284}" srcOrd="1" destOrd="0" presId="urn:microsoft.com/office/officeart/2005/8/layout/hierarchy6"/>
  </dgm:cxnLst>
  <dgm:bg>
    <a:solidFill>
      <a:srgbClr val="00B050"/>
    </a:solidFill>
  </dgm:bg>
  <dgm:whole/>
  <dgm:extLst>
    <a:ext uri="http://schemas.microsoft.com/office/drawing/2008/diagram">
      <dsp:dataModelExt xmlns:dsp="http://schemas.microsoft.com/office/drawing/2008/diagram" relId="rId10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3F0A4DB-92CC-4AE5-9D55-AFD7FCFE02C0}" type="doc">
      <dgm:prSet loTypeId="urn:microsoft.com/office/officeart/2005/8/layout/list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714EC61B-5430-4991-9DE0-8C300BF40BDB}">
      <dgm:prSet phldrT="[Текст]" custT="1"/>
      <dgm:spPr/>
      <dgm:t>
        <a:bodyPr/>
        <a:lstStyle/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Необходимость освоения знаний в области уравления финансами</a:t>
          </a:r>
        </a:p>
      </dgm:t>
    </dgm:pt>
    <dgm:pt modelId="{96940302-487B-4D8D-B42F-F033982CD261}" type="parTrans" cxnId="{ECF76B7E-46E7-4B71-ACB9-B450242E3CD3}">
      <dgm:prSet/>
      <dgm:spPr/>
      <dgm:t>
        <a:bodyPr/>
        <a:lstStyle/>
        <a:p>
          <a:endParaRPr lang="ru-RU" sz="1200" i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D2B3591-D8E4-41C3-9235-22C4CE784943}" type="sibTrans" cxnId="{ECF76B7E-46E7-4B71-ACB9-B450242E3CD3}">
      <dgm:prSet/>
      <dgm:spPr/>
      <dgm:t>
        <a:bodyPr/>
        <a:lstStyle/>
        <a:p>
          <a:endParaRPr lang="ru-RU" sz="1200" i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9FC487F-DCDD-424D-8BA0-A739841A6990}">
      <dgm:prSet phldrT="[Текст]" custT="1"/>
      <dgm:spPr/>
      <dgm:t>
        <a:bodyPr/>
        <a:lstStyle/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Обеспечение  оценки структуры капитала</a:t>
          </a:r>
        </a:p>
      </dgm:t>
    </dgm:pt>
    <dgm:pt modelId="{4C919A52-987F-4783-9260-F2315243FFF5}" type="parTrans" cxnId="{2807BE44-C510-46F9-98DB-A2C1B6963BBF}">
      <dgm:prSet/>
      <dgm:spPr/>
      <dgm:t>
        <a:bodyPr/>
        <a:lstStyle/>
        <a:p>
          <a:endParaRPr lang="ru-RU" sz="1200" i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E0B15A3-B5FE-4343-8E72-CF193F35A56B}" type="sibTrans" cxnId="{2807BE44-C510-46F9-98DB-A2C1B6963BBF}">
      <dgm:prSet/>
      <dgm:spPr/>
      <dgm:t>
        <a:bodyPr/>
        <a:lstStyle/>
        <a:p>
          <a:endParaRPr lang="ru-RU" sz="1200" i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08E941C-44A1-4029-AC2A-256116682EAD}">
      <dgm:prSet phldrT="[Текст]" custT="1"/>
      <dgm:spPr/>
      <dgm:t>
        <a:bodyPr/>
        <a:lstStyle/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Выявление долей заемных источников финансирования </a:t>
          </a:r>
        </a:p>
      </dgm:t>
    </dgm:pt>
    <dgm:pt modelId="{9EE64418-744B-4ACB-BB78-32A9A62B58BD}" type="parTrans" cxnId="{970F7247-9702-4B14-B574-A7D754A2D511}">
      <dgm:prSet/>
      <dgm:spPr/>
      <dgm:t>
        <a:bodyPr/>
        <a:lstStyle/>
        <a:p>
          <a:endParaRPr lang="ru-RU" sz="1200" i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C75817C-2637-48D4-9172-0F0ED4C77297}" type="sibTrans" cxnId="{970F7247-9702-4B14-B574-A7D754A2D511}">
      <dgm:prSet/>
      <dgm:spPr/>
      <dgm:t>
        <a:bodyPr/>
        <a:lstStyle/>
        <a:p>
          <a:endParaRPr lang="ru-RU" sz="1200" i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4C7B787-8F4B-4A0B-BF70-11B7E732B53A}" type="pres">
      <dgm:prSet presAssocID="{23F0A4DB-92CC-4AE5-9D55-AFD7FCFE02C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0B739F3-AA06-4521-A7E4-D13E4E8D5A8E}" type="pres">
      <dgm:prSet presAssocID="{714EC61B-5430-4991-9DE0-8C300BF40BDB}" presName="parentLin" presStyleCnt="0"/>
      <dgm:spPr/>
    </dgm:pt>
    <dgm:pt modelId="{0591CEC9-6CEF-409E-A903-01B39FDCF72B}" type="pres">
      <dgm:prSet presAssocID="{714EC61B-5430-4991-9DE0-8C300BF40BDB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30AE9F73-4EBE-4504-86C2-848729219662}" type="pres">
      <dgm:prSet presAssocID="{714EC61B-5430-4991-9DE0-8C300BF40BDB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4275C0-FC72-4177-BE09-D34594BB65DF}" type="pres">
      <dgm:prSet presAssocID="{714EC61B-5430-4991-9DE0-8C300BF40BDB}" presName="negativeSpace" presStyleCnt="0"/>
      <dgm:spPr/>
    </dgm:pt>
    <dgm:pt modelId="{4180F860-2650-40B0-A698-EAAE97F84963}" type="pres">
      <dgm:prSet presAssocID="{714EC61B-5430-4991-9DE0-8C300BF40BDB}" presName="childText" presStyleLbl="conFgAcc1" presStyleIdx="0" presStyleCnt="3">
        <dgm:presLayoutVars>
          <dgm:bulletEnabled val="1"/>
        </dgm:presLayoutVars>
      </dgm:prSet>
      <dgm:spPr/>
    </dgm:pt>
    <dgm:pt modelId="{125ABF2F-6E48-46C2-A5A7-2C3105756F1C}" type="pres">
      <dgm:prSet presAssocID="{3D2B3591-D8E4-41C3-9235-22C4CE784943}" presName="spaceBetweenRectangles" presStyleCnt="0"/>
      <dgm:spPr/>
    </dgm:pt>
    <dgm:pt modelId="{45275543-A7ED-4BF8-B3E4-13AE0FFBCDFF}" type="pres">
      <dgm:prSet presAssocID="{D9FC487F-DCDD-424D-8BA0-A739841A6990}" presName="parentLin" presStyleCnt="0"/>
      <dgm:spPr/>
    </dgm:pt>
    <dgm:pt modelId="{1D627641-026B-4731-ABEC-22754748F863}" type="pres">
      <dgm:prSet presAssocID="{D9FC487F-DCDD-424D-8BA0-A739841A6990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12216DB1-ADAF-4E37-89A9-42C2617729F5}" type="pres">
      <dgm:prSet presAssocID="{D9FC487F-DCDD-424D-8BA0-A739841A6990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BE2462-19A6-4647-936F-9449AC4A3EE2}" type="pres">
      <dgm:prSet presAssocID="{D9FC487F-DCDD-424D-8BA0-A739841A6990}" presName="negativeSpace" presStyleCnt="0"/>
      <dgm:spPr/>
    </dgm:pt>
    <dgm:pt modelId="{3B3E0A85-E298-44C9-ABAC-51393866CCA4}" type="pres">
      <dgm:prSet presAssocID="{D9FC487F-DCDD-424D-8BA0-A739841A6990}" presName="childText" presStyleLbl="conFgAcc1" presStyleIdx="1" presStyleCnt="3">
        <dgm:presLayoutVars>
          <dgm:bulletEnabled val="1"/>
        </dgm:presLayoutVars>
      </dgm:prSet>
      <dgm:spPr/>
    </dgm:pt>
    <dgm:pt modelId="{B9F6BBEF-70CD-481A-BEF0-2D430DAD7CDE}" type="pres">
      <dgm:prSet presAssocID="{EE0B15A3-B5FE-4343-8E72-CF193F35A56B}" presName="spaceBetweenRectangles" presStyleCnt="0"/>
      <dgm:spPr/>
    </dgm:pt>
    <dgm:pt modelId="{43FA30FE-7762-403D-8D5B-9F69E8485412}" type="pres">
      <dgm:prSet presAssocID="{008E941C-44A1-4029-AC2A-256116682EAD}" presName="parentLin" presStyleCnt="0"/>
      <dgm:spPr/>
    </dgm:pt>
    <dgm:pt modelId="{8EA372C2-2B46-4854-82E7-B79C07E103EC}" type="pres">
      <dgm:prSet presAssocID="{008E941C-44A1-4029-AC2A-256116682EAD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92A89AB0-67DC-4A5F-AB4C-2D282353631D}" type="pres">
      <dgm:prSet presAssocID="{008E941C-44A1-4029-AC2A-256116682EAD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7FAD08-E4EA-4B25-923B-CED3B0420031}" type="pres">
      <dgm:prSet presAssocID="{008E941C-44A1-4029-AC2A-256116682EAD}" presName="negativeSpace" presStyleCnt="0"/>
      <dgm:spPr/>
    </dgm:pt>
    <dgm:pt modelId="{F9A5E5FC-3FE4-4E4A-8C5D-2FB3C104C949}" type="pres">
      <dgm:prSet presAssocID="{008E941C-44A1-4029-AC2A-256116682EAD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A78104CC-B001-412E-953C-1365B40DF38B}" type="presOf" srcId="{D9FC487F-DCDD-424D-8BA0-A739841A6990}" destId="{12216DB1-ADAF-4E37-89A9-42C2617729F5}" srcOrd="1" destOrd="0" presId="urn:microsoft.com/office/officeart/2005/8/layout/list1"/>
    <dgm:cxn modelId="{2807BE44-C510-46F9-98DB-A2C1B6963BBF}" srcId="{23F0A4DB-92CC-4AE5-9D55-AFD7FCFE02C0}" destId="{D9FC487F-DCDD-424D-8BA0-A739841A6990}" srcOrd="1" destOrd="0" parTransId="{4C919A52-987F-4783-9260-F2315243FFF5}" sibTransId="{EE0B15A3-B5FE-4343-8E72-CF193F35A56B}"/>
    <dgm:cxn modelId="{6F7EFD5C-236F-4B12-90FE-6E27EAF2D62A}" type="presOf" srcId="{714EC61B-5430-4991-9DE0-8C300BF40BDB}" destId="{30AE9F73-4EBE-4504-86C2-848729219662}" srcOrd="1" destOrd="0" presId="urn:microsoft.com/office/officeart/2005/8/layout/list1"/>
    <dgm:cxn modelId="{B34E44D5-0E16-4E67-B7AD-229EB0283B10}" type="presOf" srcId="{008E941C-44A1-4029-AC2A-256116682EAD}" destId="{8EA372C2-2B46-4854-82E7-B79C07E103EC}" srcOrd="0" destOrd="0" presId="urn:microsoft.com/office/officeart/2005/8/layout/list1"/>
    <dgm:cxn modelId="{ECF76B7E-46E7-4B71-ACB9-B450242E3CD3}" srcId="{23F0A4DB-92CC-4AE5-9D55-AFD7FCFE02C0}" destId="{714EC61B-5430-4991-9DE0-8C300BF40BDB}" srcOrd="0" destOrd="0" parTransId="{96940302-487B-4D8D-B42F-F033982CD261}" sibTransId="{3D2B3591-D8E4-41C3-9235-22C4CE784943}"/>
    <dgm:cxn modelId="{04F0C43B-8A56-4319-B6FA-373B2FBF57E9}" type="presOf" srcId="{714EC61B-5430-4991-9DE0-8C300BF40BDB}" destId="{0591CEC9-6CEF-409E-A903-01B39FDCF72B}" srcOrd="0" destOrd="0" presId="urn:microsoft.com/office/officeart/2005/8/layout/list1"/>
    <dgm:cxn modelId="{E67AE311-4201-444D-B5B5-BE5D7BE72853}" type="presOf" srcId="{D9FC487F-DCDD-424D-8BA0-A739841A6990}" destId="{1D627641-026B-4731-ABEC-22754748F863}" srcOrd="0" destOrd="0" presId="urn:microsoft.com/office/officeart/2005/8/layout/list1"/>
    <dgm:cxn modelId="{5446B1DC-CF00-46A5-8043-F17F997F50A7}" type="presOf" srcId="{23F0A4DB-92CC-4AE5-9D55-AFD7FCFE02C0}" destId="{84C7B787-8F4B-4A0B-BF70-11B7E732B53A}" srcOrd="0" destOrd="0" presId="urn:microsoft.com/office/officeart/2005/8/layout/list1"/>
    <dgm:cxn modelId="{F12CC42C-4EFE-47C5-8B30-57DCE4FADB9E}" type="presOf" srcId="{008E941C-44A1-4029-AC2A-256116682EAD}" destId="{92A89AB0-67DC-4A5F-AB4C-2D282353631D}" srcOrd="1" destOrd="0" presId="urn:microsoft.com/office/officeart/2005/8/layout/list1"/>
    <dgm:cxn modelId="{970F7247-9702-4B14-B574-A7D754A2D511}" srcId="{23F0A4DB-92CC-4AE5-9D55-AFD7FCFE02C0}" destId="{008E941C-44A1-4029-AC2A-256116682EAD}" srcOrd="2" destOrd="0" parTransId="{9EE64418-744B-4ACB-BB78-32A9A62B58BD}" sibTransId="{BC75817C-2637-48D4-9172-0F0ED4C77297}"/>
    <dgm:cxn modelId="{35CCB6C6-FFFA-4C7C-BCFE-E8A05C9982AB}" type="presParOf" srcId="{84C7B787-8F4B-4A0B-BF70-11B7E732B53A}" destId="{00B739F3-AA06-4521-A7E4-D13E4E8D5A8E}" srcOrd="0" destOrd="0" presId="urn:microsoft.com/office/officeart/2005/8/layout/list1"/>
    <dgm:cxn modelId="{B85E5297-FE54-42A1-A0B4-C06E790E80B9}" type="presParOf" srcId="{00B739F3-AA06-4521-A7E4-D13E4E8D5A8E}" destId="{0591CEC9-6CEF-409E-A903-01B39FDCF72B}" srcOrd="0" destOrd="0" presId="urn:microsoft.com/office/officeart/2005/8/layout/list1"/>
    <dgm:cxn modelId="{B3057FE1-4361-4AE1-955E-540EFE1D43BD}" type="presParOf" srcId="{00B739F3-AA06-4521-A7E4-D13E4E8D5A8E}" destId="{30AE9F73-4EBE-4504-86C2-848729219662}" srcOrd="1" destOrd="0" presId="urn:microsoft.com/office/officeart/2005/8/layout/list1"/>
    <dgm:cxn modelId="{327181D6-00CD-4296-A208-A78E57444C6F}" type="presParOf" srcId="{84C7B787-8F4B-4A0B-BF70-11B7E732B53A}" destId="{914275C0-FC72-4177-BE09-D34594BB65DF}" srcOrd="1" destOrd="0" presId="urn:microsoft.com/office/officeart/2005/8/layout/list1"/>
    <dgm:cxn modelId="{2426AE74-274C-4CDC-9346-06EB9CD269B5}" type="presParOf" srcId="{84C7B787-8F4B-4A0B-BF70-11B7E732B53A}" destId="{4180F860-2650-40B0-A698-EAAE97F84963}" srcOrd="2" destOrd="0" presId="urn:microsoft.com/office/officeart/2005/8/layout/list1"/>
    <dgm:cxn modelId="{8E40F249-ECA9-4C6D-B421-FFE4E40C35AD}" type="presParOf" srcId="{84C7B787-8F4B-4A0B-BF70-11B7E732B53A}" destId="{125ABF2F-6E48-46C2-A5A7-2C3105756F1C}" srcOrd="3" destOrd="0" presId="urn:microsoft.com/office/officeart/2005/8/layout/list1"/>
    <dgm:cxn modelId="{7CC6209D-D93A-41BC-9BC3-406C1EBA68EB}" type="presParOf" srcId="{84C7B787-8F4B-4A0B-BF70-11B7E732B53A}" destId="{45275543-A7ED-4BF8-B3E4-13AE0FFBCDFF}" srcOrd="4" destOrd="0" presId="urn:microsoft.com/office/officeart/2005/8/layout/list1"/>
    <dgm:cxn modelId="{57C69B42-8503-407B-AC11-14000FC22841}" type="presParOf" srcId="{45275543-A7ED-4BF8-B3E4-13AE0FFBCDFF}" destId="{1D627641-026B-4731-ABEC-22754748F863}" srcOrd="0" destOrd="0" presId="urn:microsoft.com/office/officeart/2005/8/layout/list1"/>
    <dgm:cxn modelId="{99773368-C4E6-41B8-8841-ECE2933EDCD2}" type="presParOf" srcId="{45275543-A7ED-4BF8-B3E4-13AE0FFBCDFF}" destId="{12216DB1-ADAF-4E37-89A9-42C2617729F5}" srcOrd="1" destOrd="0" presId="urn:microsoft.com/office/officeart/2005/8/layout/list1"/>
    <dgm:cxn modelId="{B56C0DBC-31C2-436D-ADAB-DA0985EEACB9}" type="presParOf" srcId="{84C7B787-8F4B-4A0B-BF70-11B7E732B53A}" destId="{6BBE2462-19A6-4647-936F-9449AC4A3EE2}" srcOrd="5" destOrd="0" presId="urn:microsoft.com/office/officeart/2005/8/layout/list1"/>
    <dgm:cxn modelId="{4D4DC8E4-9E24-480F-B321-A0CBD1C236AA}" type="presParOf" srcId="{84C7B787-8F4B-4A0B-BF70-11B7E732B53A}" destId="{3B3E0A85-E298-44C9-ABAC-51393866CCA4}" srcOrd="6" destOrd="0" presId="urn:microsoft.com/office/officeart/2005/8/layout/list1"/>
    <dgm:cxn modelId="{159E2013-92B7-416E-AE29-8C1E11E78201}" type="presParOf" srcId="{84C7B787-8F4B-4A0B-BF70-11B7E732B53A}" destId="{B9F6BBEF-70CD-481A-BEF0-2D430DAD7CDE}" srcOrd="7" destOrd="0" presId="urn:microsoft.com/office/officeart/2005/8/layout/list1"/>
    <dgm:cxn modelId="{12565450-F800-47B6-B01B-93346C3367FA}" type="presParOf" srcId="{84C7B787-8F4B-4A0B-BF70-11B7E732B53A}" destId="{43FA30FE-7762-403D-8D5B-9F69E8485412}" srcOrd="8" destOrd="0" presId="urn:microsoft.com/office/officeart/2005/8/layout/list1"/>
    <dgm:cxn modelId="{D6451D30-D8F6-4DB3-BC03-DFCC1C45F064}" type="presParOf" srcId="{43FA30FE-7762-403D-8D5B-9F69E8485412}" destId="{8EA372C2-2B46-4854-82E7-B79C07E103EC}" srcOrd="0" destOrd="0" presId="urn:microsoft.com/office/officeart/2005/8/layout/list1"/>
    <dgm:cxn modelId="{08B42A61-4F5D-4CED-A2E1-F6C04CB91F51}" type="presParOf" srcId="{43FA30FE-7762-403D-8D5B-9F69E8485412}" destId="{92A89AB0-67DC-4A5F-AB4C-2D282353631D}" srcOrd="1" destOrd="0" presId="urn:microsoft.com/office/officeart/2005/8/layout/list1"/>
    <dgm:cxn modelId="{4E0E649B-CFE9-4045-9EB4-181AD19DFC42}" type="presParOf" srcId="{84C7B787-8F4B-4A0B-BF70-11B7E732B53A}" destId="{387FAD08-E4EA-4B25-923B-CED3B0420031}" srcOrd="9" destOrd="0" presId="urn:microsoft.com/office/officeart/2005/8/layout/list1"/>
    <dgm:cxn modelId="{87D5ACE5-4E09-4516-B0CF-E742D4D96095}" type="presParOf" srcId="{84C7B787-8F4B-4A0B-BF70-11B7E732B53A}" destId="{F9A5E5FC-3FE4-4E4A-8C5D-2FB3C104C949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36D4B7F-C152-4B37-AFF1-31081673352C}" type="doc">
      <dgm:prSet loTypeId="urn:microsoft.com/office/officeart/2005/8/layout/lProcess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9A2D0D7-E7B7-44CF-A4EE-455B4A0E37ED}">
      <dgm:prSet phldrT="[Текст]" custT="1"/>
      <dgm:spPr/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Первичные инвесторы</a:t>
          </a:r>
        </a:p>
      </dgm:t>
    </dgm:pt>
    <dgm:pt modelId="{0605B6AD-7684-4F1E-8578-7EFB9DAB18E2}" type="parTrans" cxnId="{6C760526-0346-4C27-913B-D94F5F3999AA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B865AE4-7208-4E40-9BD4-4649F09789A3}" type="sibTrans" cxnId="{6C760526-0346-4C27-913B-D94F5F3999AA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D81B87C-996D-4770-98A1-60392B908DA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фирмы -финансовые агенты</a:t>
          </a:r>
        </a:p>
      </dgm:t>
    </dgm:pt>
    <dgm:pt modelId="{47416FCE-C054-4D28-BAC5-1C545C77FDE2}" type="parTrans" cxnId="{1D54DD81-B11A-43A8-8446-3673D3F2B70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D67B3BF-B807-4C53-9C4E-9E2A6D164417}" type="sibTrans" cxnId="{1D54DD81-B11A-43A8-8446-3673D3F2B70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2E5B8F1-E08A-4800-8ABB-35F7C8C31A4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физические лица - владельцы капитала</a:t>
          </a:r>
        </a:p>
      </dgm:t>
    </dgm:pt>
    <dgm:pt modelId="{D1E09E1C-A7D5-4BC3-9400-4AE531AE3DDE}" type="parTrans" cxnId="{EC5C7E6C-6DA1-4B8E-874C-E159531546D3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084703B-5F9C-4E6D-9220-579007182A69}" type="sibTrans" cxnId="{EC5C7E6C-6DA1-4B8E-874C-E159531546D3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B4D748E-A879-49E5-8DF0-97A8AB69190B}">
      <dgm:prSet phldrT="[Текст]" custT="1"/>
      <dgm:spPr/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Посредники (финансово-кредитные организации)</a:t>
          </a:r>
        </a:p>
      </dgm:t>
    </dgm:pt>
    <dgm:pt modelId="{5215F42F-3086-4C50-A20B-434721DE9203}" type="parTrans" cxnId="{02FB326C-5F18-4F80-B21F-2280E4DC7DFA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A48D476-56DE-488B-A3BF-88A514B354D0}" type="sibTrans" cxnId="{02FB326C-5F18-4F80-B21F-2280E4DC7DFA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BE3D64F-A631-4A06-BEBA-F0F07717B6FE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коммерческие банки</a:t>
          </a:r>
        </a:p>
      </dgm:t>
    </dgm:pt>
    <dgm:pt modelId="{8BCE7221-4982-4885-85FC-3966DB596D29}" type="parTrans" cxnId="{8C70C9A4-845F-44F7-AF07-60D802CA8A04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A19BCB6-D093-4DCC-9DA7-8C3D1F5924BD}" type="sibTrans" cxnId="{8C70C9A4-845F-44F7-AF07-60D802CA8A04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19337A7-EC86-4A03-8B32-2A3B91F86036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микрофинансовые организации</a:t>
          </a:r>
        </a:p>
      </dgm:t>
    </dgm:pt>
    <dgm:pt modelId="{9DEB194C-E336-4393-96A1-4371A1FC65B2}" type="parTrans" cxnId="{FA132820-CEC3-4CDF-925F-8163CA785758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BD289B6-6D21-4A1D-974B-9D545FCEDB4C}" type="sibTrans" cxnId="{FA132820-CEC3-4CDF-925F-8163CA785758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4428C22-49DB-46F5-AC24-A266012C12BD}">
      <dgm:prSet phldrT="[Текст]" custT="1"/>
      <dgm:spPr/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Заемщики</a:t>
          </a:r>
        </a:p>
      </dgm:t>
    </dgm:pt>
    <dgm:pt modelId="{819C7A48-327D-4EC8-8C2C-AEFD890FE0AA}" type="parTrans" cxnId="{555CFEB0-8C34-4317-BF3C-AC752D80923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39558EE-AF4A-4983-9381-A1E55E5A94B9}" type="sibTrans" cxnId="{555CFEB0-8C34-4317-BF3C-AC752D80923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8C30B6C-8972-44BF-A263-8078D2E3462A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Заемщики юридические лица</a:t>
          </a:r>
        </a:p>
      </dgm:t>
    </dgm:pt>
    <dgm:pt modelId="{B71342A6-132E-4D70-B89E-ECF23EC57D56}" type="parTrans" cxnId="{6895AD8C-0E0A-4FD7-ADC7-0CD8D030A15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7BAA18D-D429-4330-9EFD-49327572BF59}" type="sibTrans" cxnId="{6895AD8C-0E0A-4FD7-ADC7-0CD8D030A15C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2394D18-BA2D-46EA-BDEE-9D53BEF16345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Заемщики физические лица</a:t>
          </a:r>
        </a:p>
      </dgm:t>
    </dgm:pt>
    <dgm:pt modelId="{E1109982-964C-47CF-8FD1-8F4614E74A82}" type="parTrans" cxnId="{786CF404-1DF1-4D88-A99F-E6E45C86286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109EC53-07AA-4785-8241-169E9CD0B859}" type="sibTrans" cxnId="{786CF404-1DF1-4D88-A99F-E6E45C86286F}">
      <dgm:prSet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AEB1654-2C96-4D81-BF7C-9F994F3D8FB5}" type="pres">
      <dgm:prSet presAssocID="{B36D4B7F-C152-4B37-AFF1-31081673352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A26B4C-886F-44B6-ACE6-124091FCEAE7}" type="pres">
      <dgm:prSet presAssocID="{C9A2D0D7-E7B7-44CF-A4EE-455B4A0E37ED}" presName="compNode" presStyleCnt="0"/>
      <dgm:spPr/>
    </dgm:pt>
    <dgm:pt modelId="{5582C507-46F1-4CD3-BDE4-EE297DFC6186}" type="pres">
      <dgm:prSet presAssocID="{C9A2D0D7-E7B7-44CF-A4EE-455B4A0E37ED}" presName="aNode" presStyleLbl="bgShp" presStyleIdx="0" presStyleCnt="3"/>
      <dgm:spPr/>
      <dgm:t>
        <a:bodyPr/>
        <a:lstStyle/>
        <a:p>
          <a:endParaRPr lang="ru-RU"/>
        </a:p>
      </dgm:t>
    </dgm:pt>
    <dgm:pt modelId="{20F8B08E-9866-4634-B75D-0DECF8620B65}" type="pres">
      <dgm:prSet presAssocID="{C9A2D0D7-E7B7-44CF-A4EE-455B4A0E37ED}" presName="textNode" presStyleLbl="bgShp" presStyleIdx="0" presStyleCnt="3"/>
      <dgm:spPr/>
      <dgm:t>
        <a:bodyPr/>
        <a:lstStyle/>
        <a:p>
          <a:endParaRPr lang="ru-RU"/>
        </a:p>
      </dgm:t>
    </dgm:pt>
    <dgm:pt modelId="{AAAE6608-91BC-4BDE-B4A8-B0EF02720717}" type="pres">
      <dgm:prSet presAssocID="{C9A2D0D7-E7B7-44CF-A4EE-455B4A0E37ED}" presName="compChildNode" presStyleCnt="0"/>
      <dgm:spPr/>
    </dgm:pt>
    <dgm:pt modelId="{4D31D285-1043-4AAE-8473-5BA20EBBAA64}" type="pres">
      <dgm:prSet presAssocID="{C9A2D0D7-E7B7-44CF-A4EE-455B4A0E37ED}" presName="theInnerList" presStyleCnt="0"/>
      <dgm:spPr/>
    </dgm:pt>
    <dgm:pt modelId="{C12E899D-A894-4BF3-AFAA-C18A674860AC}" type="pres">
      <dgm:prSet presAssocID="{2D81B87C-996D-4770-98A1-60392B908DAA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C6AA4-6A49-4EEC-AFB7-4A7E4B9901AF}" type="pres">
      <dgm:prSet presAssocID="{2D81B87C-996D-4770-98A1-60392B908DAA}" presName="aSpace2" presStyleCnt="0"/>
      <dgm:spPr/>
    </dgm:pt>
    <dgm:pt modelId="{F7AA0516-9767-4F3A-AD28-AA15D08010BA}" type="pres">
      <dgm:prSet presAssocID="{E2E5B8F1-E08A-4800-8ABB-35F7C8C31A40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3338B7-C431-462F-AFC4-16499924CB44}" type="pres">
      <dgm:prSet presAssocID="{C9A2D0D7-E7B7-44CF-A4EE-455B4A0E37ED}" presName="aSpace" presStyleCnt="0"/>
      <dgm:spPr/>
    </dgm:pt>
    <dgm:pt modelId="{8D7C6532-D2DF-4F78-9E11-E1243384F078}" type="pres">
      <dgm:prSet presAssocID="{0B4D748E-A879-49E5-8DF0-97A8AB69190B}" presName="compNode" presStyleCnt="0"/>
      <dgm:spPr/>
    </dgm:pt>
    <dgm:pt modelId="{FD07BE0F-2D88-4714-B5CC-9A1891491B50}" type="pres">
      <dgm:prSet presAssocID="{0B4D748E-A879-49E5-8DF0-97A8AB69190B}" presName="aNode" presStyleLbl="bgShp" presStyleIdx="1" presStyleCnt="3"/>
      <dgm:spPr/>
      <dgm:t>
        <a:bodyPr/>
        <a:lstStyle/>
        <a:p>
          <a:endParaRPr lang="ru-RU"/>
        </a:p>
      </dgm:t>
    </dgm:pt>
    <dgm:pt modelId="{91A83551-8F5F-45D4-9DD9-12721235A799}" type="pres">
      <dgm:prSet presAssocID="{0B4D748E-A879-49E5-8DF0-97A8AB69190B}" presName="textNode" presStyleLbl="bgShp" presStyleIdx="1" presStyleCnt="3"/>
      <dgm:spPr/>
      <dgm:t>
        <a:bodyPr/>
        <a:lstStyle/>
        <a:p>
          <a:endParaRPr lang="ru-RU"/>
        </a:p>
      </dgm:t>
    </dgm:pt>
    <dgm:pt modelId="{3A1A8CFA-012C-4DCD-9EC5-132BAE04D2E2}" type="pres">
      <dgm:prSet presAssocID="{0B4D748E-A879-49E5-8DF0-97A8AB69190B}" presName="compChildNode" presStyleCnt="0"/>
      <dgm:spPr/>
    </dgm:pt>
    <dgm:pt modelId="{1A17FDFF-7D24-43CC-8F76-97FD1208D75A}" type="pres">
      <dgm:prSet presAssocID="{0B4D748E-A879-49E5-8DF0-97A8AB69190B}" presName="theInnerList" presStyleCnt="0"/>
      <dgm:spPr/>
    </dgm:pt>
    <dgm:pt modelId="{86FA7B48-84BC-4CDC-B3FC-DC3858B9A076}" type="pres">
      <dgm:prSet presAssocID="{1BE3D64F-A631-4A06-BEBA-F0F07717B6FE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04838A-8D55-4245-87A7-C26899CE657E}" type="pres">
      <dgm:prSet presAssocID="{1BE3D64F-A631-4A06-BEBA-F0F07717B6FE}" presName="aSpace2" presStyleCnt="0"/>
      <dgm:spPr/>
    </dgm:pt>
    <dgm:pt modelId="{879837EB-D8DF-4548-95A8-3161719CF37B}" type="pres">
      <dgm:prSet presAssocID="{F19337A7-EC86-4A03-8B32-2A3B91F86036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7516CA-A05D-42C3-BEF1-560D2C653354}" type="pres">
      <dgm:prSet presAssocID="{0B4D748E-A879-49E5-8DF0-97A8AB69190B}" presName="aSpace" presStyleCnt="0"/>
      <dgm:spPr/>
    </dgm:pt>
    <dgm:pt modelId="{4178A00F-8D44-4CAD-90DF-10ECDD089DC8}" type="pres">
      <dgm:prSet presAssocID="{54428C22-49DB-46F5-AC24-A266012C12BD}" presName="compNode" presStyleCnt="0"/>
      <dgm:spPr/>
    </dgm:pt>
    <dgm:pt modelId="{AF8EAD19-D2A6-40EC-9E3C-B7068ABDCDE3}" type="pres">
      <dgm:prSet presAssocID="{54428C22-49DB-46F5-AC24-A266012C12BD}" presName="aNode" presStyleLbl="bgShp" presStyleIdx="2" presStyleCnt="3"/>
      <dgm:spPr/>
      <dgm:t>
        <a:bodyPr/>
        <a:lstStyle/>
        <a:p>
          <a:endParaRPr lang="ru-RU"/>
        </a:p>
      </dgm:t>
    </dgm:pt>
    <dgm:pt modelId="{0A78DE7D-DF39-4951-85FC-B393CA0D75AB}" type="pres">
      <dgm:prSet presAssocID="{54428C22-49DB-46F5-AC24-A266012C12BD}" presName="textNode" presStyleLbl="bgShp" presStyleIdx="2" presStyleCnt="3"/>
      <dgm:spPr/>
      <dgm:t>
        <a:bodyPr/>
        <a:lstStyle/>
        <a:p>
          <a:endParaRPr lang="ru-RU"/>
        </a:p>
      </dgm:t>
    </dgm:pt>
    <dgm:pt modelId="{D9C62186-1BA8-42A9-BB1D-D0F073FB7A3C}" type="pres">
      <dgm:prSet presAssocID="{54428C22-49DB-46F5-AC24-A266012C12BD}" presName="compChildNode" presStyleCnt="0"/>
      <dgm:spPr/>
    </dgm:pt>
    <dgm:pt modelId="{A2FDFD8C-ED6F-4AD8-AB2E-7B53C866DA88}" type="pres">
      <dgm:prSet presAssocID="{54428C22-49DB-46F5-AC24-A266012C12BD}" presName="theInnerList" presStyleCnt="0"/>
      <dgm:spPr/>
    </dgm:pt>
    <dgm:pt modelId="{15C6E0B8-122A-4F61-92AE-177E537D9CEB}" type="pres">
      <dgm:prSet presAssocID="{F8C30B6C-8972-44BF-A263-8078D2E3462A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90D226-54E1-4DD1-8BC4-E7A5B55B4D07}" type="pres">
      <dgm:prSet presAssocID="{F8C30B6C-8972-44BF-A263-8078D2E3462A}" presName="aSpace2" presStyleCnt="0"/>
      <dgm:spPr/>
    </dgm:pt>
    <dgm:pt modelId="{BB064C3F-E4FD-49B8-A1E0-6512DFDDDF9C}" type="pres">
      <dgm:prSet presAssocID="{72394D18-BA2D-46EA-BDEE-9D53BEF16345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95AD8C-0E0A-4FD7-ADC7-0CD8D030A15C}" srcId="{54428C22-49DB-46F5-AC24-A266012C12BD}" destId="{F8C30B6C-8972-44BF-A263-8078D2E3462A}" srcOrd="0" destOrd="0" parTransId="{B71342A6-132E-4D70-B89E-ECF23EC57D56}" sibTransId="{97BAA18D-D429-4330-9EFD-49327572BF59}"/>
    <dgm:cxn modelId="{02FB326C-5F18-4F80-B21F-2280E4DC7DFA}" srcId="{B36D4B7F-C152-4B37-AFF1-31081673352C}" destId="{0B4D748E-A879-49E5-8DF0-97A8AB69190B}" srcOrd="1" destOrd="0" parTransId="{5215F42F-3086-4C50-A20B-434721DE9203}" sibTransId="{5A48D476-56DE-488B-A3BF-88A514B354D0}"/>
    <dgm:cxn modelId="{6D311DF0-02C8-4B91-948D-A68497E67FEA}" type="presOf" srcId="{2D81B87C-996D-4770-98A1-60392B908DAA}" destId="{C12E899D-A894-4BF3-AFAA-C18A674860AC}" srcOrd="0" destOrd="0" presId="urn:microsoft.com/office/officeart/2005/8/layout/lProcess2"/>
    <dgm:cxn modelId="{8C70C9A4-845F-44F7-AF07-60D802CA8A04}" srcId="{0B4D748E-A879-49E5-8DF0-97A8AB69190B}" destId="{1BE3D64F-A631-4A06-BEBA-F0F07717B6FE}" srcOrd="0" destOrd="0" parTransId="{8BCE7221-4982-4885-85FC-3966DB596D29}" sibTransId="{3A19BCB6-D093-4DCC-9DA7-8C3D1F5924BD}"/>
    <dgm:cxn modelId="{04F7F3A3-BF63-4B35-87BA-3679A5B2E546}" type="presOf" srcId="{C9A2D0D7-E7B7-44CF-A4EE-455B4A0E37ED}" destId="{5582C507-46F1-4CD3-BDE4-EE297DFC6186}" srcOrd="0" destOrd="0" presId="urn:microsoft.com/office/officeart/2005/8/layout/lProcess2"/>
    <dgm:cxn modelId="{A6B64EC4-6F7F-4F96-BCB0-48E92445F252}" type="presOf" srcId="{54428C22-49DB-46F5-AC24-A266012C12BD}" destId="{0A78DE7D-DF39-4951-85FC-B393CA0D75AB}" srcOrd="1" destOrd="0" presId="urn:microsoft.com/office/officeart/2005/8/layout/lProcess2"/>
    <dgm:cxn modelId="{786CF404-1DF1-4D88-A99F-E6E45C86286F}" srcId="{54428C22-49DB-46F5-AC24-A266012C12BD}" destId="{72394D18-BA2D-46EA-BDEE-9D53BEF16345}" srcOrd="1" destOrd="0" parTransId="{E1109982-964C-47CF-8FD1-8F4614E74A82}" sibTransId="{0109EC53-07AA-4785-8241-169E9CD0B859}"/>
    <dgm:cxn modelId="{422AC79E-2205-49A2-9777-5112EF72CB6E}" type="presOf" srcId="{0B4D748E-A879-49E5-8DF0-97A8AB69190B}" destId="{91A83551-8F5F-45D4-9DD9-12721235A799}" srcOrd="1" destOrd="0" presId="urn:microsoft.com/office/officeart/2005/8/layout/lProcess2"/>
    <dgm:cxn modelId="{EC5C7E6C-6DA1-4B8E-874C-E159531546D3}" srcId="{C9A2D0D7-E7B7-44CF-A4EE-455B4A0E37ED}" destId="{E2E5B8F1-E08A-4800-8ABB-35F7C8C31A40}" srcOrd="1" destOrd="0" parTransId="{D1E09E1C-A7D5-4BC3-9400-4AE531AE3DDE}" sibTransId="{3084703B-5F9C-4E6D-9220-579007182A69}"/>
    <dgm:cxn modelId="{B9DC6A88-DF3F-41B7-9D2B-404C4C2FF80C}" type="presOf" srcId="{54428C22-49DB-46F5-AC24-A266012C12BD}" destId="{AF8EAD19-D2A6-40EC-9E3C-B7068ABDCDE3}" srcOrd="0" destOrd="0" presId="urn:microsoft.com/office/officeart/2005/8/layout/lProcess2"/>
    <dgm:cxn modelId="{A12C9C7D-F217-4C67-AB26-92C735C387AE}" type="presOf" srcId="{C9A2D0D7-E7B7-44CF-A4EE-455B4A0E37ED}" destId="{20F8B08E-9866-4634-B75D-0DECF8620B65}" srcOrd="1" destOrd="0" presId="urn:microsoft.com/office/officeart/2005/8/layout/lProcess2"/>
    <dgm:cxn modelId="{555CFEB0-8C34-4317-BF3C-AC752D80923C}" srcId="{B36D4B7F-C152-4B37-AFF1-31081673352C}" destId="{54428C22-49DB-46F5-AC24-A266012C12BD}" srcOrd="2" destOrd="0" parTransId="{819C7A48-327D-4EC8-8C2C-AEFD890FE0AA}" sibTransId="{239558EE-AF4A-4983-9381-A1E55E5A94B9}"/>
    <dgm:cxn modelId="{3B672414-84FE-495C-B94C-A3695C12581A}" type="presOf" srcId="{E2E5B8F1-E08A-4800-8ABB-35F7C8C31A40}" destId="{F7AA0516-9767-4F3A-AD28-AA15D08010BA}" srcOrd="0" destOrd="0" presId="urn:microsoft.com/office/officeart/2005/8/layout/lProcess2"/>
    <dgm:cxn modelId="{307CCB59-19D6-4AB2-A6D3-EA66F4937B65}" type="presOf" srcId="{1BE3D64F-A631-4A06-BEBA-F0F07717B6FE}" destId="{86FA7B48-84BC-4CDC-B3FC-DC3858B9A076}" srcOrd="0" destOrd="0" presId="urn:microsoft.com/office/officeart/2005/8/layout/lProcess2"/>
    <dgm:cxn modelId="{2B271627-1DD5-48B7-A79F-8596024B3FC5}" type="presOf" srcId="{B36D4B7F-C152-4B37-AFF1-31081673352C}" destId="{6AEB1654-2C96-4D81-BF7C-9F994F3D8FB5}" srcOrd="0" destOrd="0" presId="urn:microsoft.com/office/officeart/2005/8/layout/lProcess2"/>
    <dgm:cxn modelId="{FA132820-CEC3-4CDF-925F-8163CA785758}" srcId="{0B4D748E-A879-49E5-8DF0-97A8AB69190B}" destId="{F19337A7-EC86-4A03-8B32-2A3B91F86036}" srcOrd="1" destOrd="0" parTransId="{9DEB194C-E336-4393-96A1-4371A1FC65B2}" sibTransId="{5BD289B6-6D21-4A1D-974B-9D545FCEDB4C}"/>
    <dgm:cxn modelId="{82439B3C-6CC3-413F-90B8-58423570DCAC}" type="presOf" srcId="{72394D18-BA2D-46EA-BDEE-9D53BEF16345}" destId="{BB064C3F-E4FD-49B8-A1E0-6512DFDDDF9C}" srcOrd="0" destOrd="0" presId="urn:microsoft.com/office/officeart/2005/8/layout/lProcess2"/>
    <dgm:cxn modelId="{6C760526-0346-4C27-913B-D94F5F3999AA}" srcId="{B36D4B7F-C152-4B37-AFF1-31081673352C}" destId="{C9A2D0D7-E7B7-44CF-A4EE-455B4A0E37ED}" srcOrd="0" destOrd="0" parTransId="{0605B6AD-7684-4F1E-8578-7EFB9DAB18E2}" sibTransId="{0B865AE4-7208-4E40-9BD4-4649F09789A3}"/>
    <dgm:cxn modelId="{EABB6AB4-D70B-4DF2-9A5C-5FB7D889D094}" type="presOf" srcId="{F19337A7-EC86-4A03-8B32-2A3B91F86036}" destId="{879837EB-D8DF-4548-95A8-3161719CF37B}" srcOrd="0" destOrd="0" presId="urn:microsoft.com/office/officeart/2005/8/layout/lProcess2"/>
    <dgm:cxn modelId="{1D54DD81-B11A-43A8-8446-3673D3F2B70F}" srcId="{C9A2D0D7-E7B7-44CF-A4EE-455B4A0E37ED}" destId="{2D81B87C-996D-4770-98A1-60392B908DAA}" srcOrd="0" destOrd="0" parTransId="{47416FCE-C054-4D28-BAC5-1C545C77FDE2}" sibTransId="{ED67B3BF-B807-4C53-9C4E-9E2A6D164417}"/>
    <dgm:cxn modelId="{33EE1FAC-D6B3-4111-93EA-67061D9E8E87}" type="presOf" srcId="{F8C30B6C-8972-44BF-A263-8078D2E3462A}" destId="{15C6E0B8-122A-4F61-92AE-177E537D9CEB}" srcOrd="0" destOrd="0" presId="urn:microsoft.com/office/officeart/2005/8/layout/lProcess2"/>
    <dgm:cxn modelId="{AA0231A7-DF56-47FA-BDB1-DFA817D92DA8}" type="presOf" srcId="{0B4D748E-A879-49E5-8DF0-97A8AB69190B}" destId="{FD07BE0F-2D88-4714-B5CC-9A1891491B50}" srcOrd="0" destOrd="0" presId="urn:microsoft.com/office/officeart/2005/8/layout/lProcess2"/>
    <dgm:cxn modelId="{2249B31B-B2F6-49CB-AF0F-C64B15A8216F}" type="presParOf" srcId="{6AEB1654-2C96-4D81-BF7C-9F994F3D8FB5}" destId="{A4A26B4C-886F-44B6-ACE6-124091FCEAE7}" srcOrd="0" destOrd="0" presId="urn:microsoft.com/office/officeart/2005/8/layout/lProcess2"/>
    <dgm:cxn modelId="{E4C41786-D187-4565-98BD-D3AD88B5DC3F}" type="presParOf" srcId="{A4A26B4C-886F-44B6-ACE6-124091FCEAE7}" destId="{5582C507-46F1-4CD3-BDE4-EE297DFC6186}" srcOrd="0" destOrd="0" presId="urn:microsoft.com/office/officeart/2005/8/layout/lProcess2"/>
    <dgm:cxn modelId="{E174D037-1C3F-4590-BA2E-BBDFEC35D91B}" type="presParOf" srcId="{A4A26B4C-886F-44B6-ACE6-124091FCEAE7}" destId="{20F8B08E-9866-4634-B75D-0DECF8620B65}" srcOrd="1" destOrd="0" presId="urn:microsoft.com/office/officeart/2005/8/layout/lProcess2"/>
    <dgm:cxn modelId="{B480D3DC-233C-4C03-9DF3-8E114D6D17C7}" type="presParOf" srcId="{A4A26B4C-886F-44B6-ACE6-124091FCEAE7}" destId="{AAAE6608-91BC-4BDE-B4A8-B0EF02720717}" srcOrd="2" destOrd="0" presId="urn:microsoft.com/office/officeart/2005/8/layout/lProcess2"/>
    <dgm:cxn modelId="{FA359B65-D524-4561-985B-9C6A24A59620}" type="presParOf" srcId="{AAAE6608-91BC-4BDE-B4A8-B0EF02720717}" destId="{4D31D285-1043-4AAE-8473-5BA20EBBAA64}" srcOrd="0" destOrd="0" presId="urn:microsoft.com/office/officeart/2005/8/layout/lProcess2"/>
    <dgm:cxn modelId="{F8E042D2-D0A2-45A7-B451-4224E84A7B6C}" type="presParOf" srcId="{4D31D285-1043-4AAE-8473-5BA20EBBAA64}" destId="{C12E899D-A894-4BF3-AFAA-C18A674860AC}" srcOrd="0" destOrd="0" presId="urn:microsoft.com/office/officeart/2005/8/layout/lProcess2"/>
    <dgm:cxn modelId="{74B15C3E-6D14-43C6-A438-BA615D045DC5}" type="presParOf" srcId="{4D31D285-1043-4AAE-8473-5BA20EBBAA64}" destId="{7C2C6AA4-6A49-4EEC-AFB7-4A7E4B9901AF}" srcOrd="1" destOrd="0" presId="urn:microsoft.com/office/officeart/2005/8/layout/lProcess2"/>
    <dgm:cxn modelId="{797A2481-241C-4E04-A3D6-AF65AEEAEC30}" type="presParOf" srcId="{4D31D285-1043-4AAE-8473-5BA20EBBAA64}" destId="{F7AA0516-9767-4F3A-AD28-AA15D08010BA}" srcOrd="2" destOrd="0" presId="urn:microsoft.com/office/officeart/2005/8/layout/lProcess2"/>
    <dgm:cxn modelId="{7C3E2F55-0D49-4479-BCB7-E1CA18F37FD3}" type="presParOf" srcId="{6AEB1654-2C96-4D81-BF7C-9F994F3D8FB5}" destId="{D03338B7-C431-462F-AFC4-16499924CB44}" srcOrd="1" destOrd="0" presId="urn:microsoft.com/office/officeart/2005/8/layout/lProcess2"/>
    <dgm:cxn modelId="{4DFC2D05-B447-49BF-B4C9-B0E6CF6004D8}" type="presParOf" srcId="{6AEB1654-2C96-4D81-BF7C-9F994F3D8FB5}" destId="{8D7C6532-D2DF-4F78-9E11-E1243384F078}" srcOrd="2" destOrd="0" presId="urn:microsoft.com/office/officeart/2005/8/layout/lProcess2"/>
    <dgm:cxn modelId="{BBA99482-3501-46FD-8158-9337279F2226}" type="presParOf" srcId="{8D7C6532-D2DF-4F78-9E11-E1243384F078}" destId="{FD07BE0F-2D88-4714-B5CC-9A1891491B50}" srcOrd="0" destOrd="0" presId="urn:microsoft.com/office/officeart/2005/8/layout/lProcess2"/>
    <dgm:cxn modelId="{D4764CB0-BF2A-4E8C-9CB7-349E310CB7F9}" type="presParOf" srcId="{8D7C6532-D2DF-4F78-9E11-E1243384F078}" destId="{91A83551-8F5F-45D4-9DD9-12721235A799}" srcOrd="1" destOrd="0" presId="urn:microsoft.com/office/officeart/2005/8/layout/lProcess2"/>
    <dgm:cxn modelId="{2E23A0F3-F164-40AD-8FB0-C7F1C6FA9DDB}" type="presParOf" srcId="{8D7C6532-D2DF-4F78-9E11-E1243384F078}" destId="{3A1A8CFA-012C-4DCD-9EC5-132BAE04D2E2}" srcOrd="2" destOrd="0" presId="urn:microsoft.com/office/officeart/2005/8/layout/lProcess2"/>
    <dgm:cxn modelId="{CEE45243-E003-4601-936B-668ED01A999D}" type="presParOf" srcId="{3A1A8CFA-012C-4DCD-9EC5-132BAE04D2E2}" destId="{1A17FDFF-7D24-43CC-8F76-97FD1208D75A}" srcOrd="0" destOrd="0" presId="urn:microsoft.com/office/officeart/2005/8/layout/lProcess2"/>
    <dgm:cxn modelId="{021D5A92-D29C-4598-9F1C-F1B5D25953B5}" type="presParOf" srcId="{1A17FDFF-7D24-43CC-8F76-97FD1208D75A}" destId="{86FA7B48-84BC-4CDC-B3FC-DC3858B9A076}" srcOrd="0" destOrd="0" presId="urn:microsoft.com/office/officeart/2005/8/layout/lProcess2"/>
    <dgm:cxn modelId="{B5C70D32-919A-4577-B0A0-2D07A0F79CBD}" type="presParOf" srcId="{1A17FDFF-7D24-43CC-8F76-97FD1208D75A}" destId="{6904838A-8D55-4245-87A7-C26899CE657E}" srcOrd="1" destOrd="0" presId="urn:microsoft.com/office/officeart/2005/8/layout/lProcess2"/>
    <dgm:cxn modelId="{D4F90DFC-60F9-4685-99E8-73E011D2D516}" type="presParOf" srcId="{1A17FDFF-7D24-43CC-8F76-97FD1208D75A}" destId="{879837EB-D8DF-4548-95A8-3161719CF37B}" srcOrd="2" destOrd="0" presId="urn:microsoft.com/office/officeart/2005/8/layout/lProcess2"/>
    <dgm:cxn modelId="{37696146-7340-4303-AEEB-F4D51ED4863D}" type="presParOf" srcId="{6AEB1654-2C96-4D81-BF7C-9F994F3D8FB5}" destId="{DF7516CA-A05D-42C3-BEF1-560D2C653354}" srcOrd="3" destOrd="0" presId="urn:microsoft.com/office/officeart/2005/8/layout/lProcess2"/>
    <dgm:cxn modelId="{3125D199-35B9-44D8-BFE1-7EB76ABB92A0}" type="presParOf" srcId="{6AEB1654-2C96-4D81-BF7C-9F994F3D8FB5}" destId="{4178A00F-8D44-4CAD-90DF-10ECDD089DC8}" srcOrd="4" destOrd="0" presId="urn:microsoft.com/office/officeart/2005/8/layout/lProcess2"/>
    <dgm:cxn modelId="{F2ED72A2-2833-4826-9E29-17D684A402D2}" type="presParOf" srcId="{4178A00F-8D44-4CAD-90DF-10ECDD089DC8}" destId="{AF8EAD19-D2A6-40EC-9E3C-B7068ABDCDE3}" srcOrd="0" destOrd="0" presId="urn:microsoft.com/office/officeart/2005/8/layout/lProcess2"/>
    <dgm:cxn modelId="{74366835-B089-4CFF-8EF0-234AE4BB12B5}" type="presParOf" srcId="{4178A00F-8D44-4CAD-90DF-10ECDD089DC8}" destId="{0A78DE7D-DF39-4951-85FC-B393CA0D75AB}" srcOrd="1" destOrd="0" presId="urn:microsoft.com/office/officeart/2005/8/layout/lProcess2"/>
    <dgm:cxn modelId="{EE6AEAD2-B335-48E6-91F3-308D1E85E055}" type="presParOf" srcId="{4178A00F-8D44-4CAD-90DF-10ECDD089DC8}" destId="{D9C62186-1BA8-42A9-BB1D-D0F073FB7A3C}" srcOrd="2" destOrd="0" presId="urn:microsoft.com/office/officeart/2005/8/layout/lProcess2"/>
    <dgm:cxn modelId="{489F1DF9-5B39-4319-A7D6-A4187DA742C9}" type="presParOf" srcId="{D9C62186-1BA8-42A9-BB1D-D0F073FB7A3C}" destId="{A2FDFD8C-ED6F-4AD8-AB2E-7B53C866DA88}" srcOrd="0" destOrd="0" presId="urn:microsoft.com/office/officeart/2005/8/layout/lProcess2"/>
    <dgm:cxn modelId="{0F59F933-36A0-417C-BCCE-906C0FCC0B56}" type="presParOf" srcId="{A2FDFD8C-ED6F-4AD8-AB2E-7B53C866DA88}" destId="{15C6E0B8-122A-4F61-92AE-177E537D9CEB}" srcOrd="0" destOrd="0" presId="urn:microsoft.com/office/officeart/2005/8/layout/lProcess2"/>
    <dgm:cxn modelId="{F969E9BE-98EA-464E-A975-32199EAAD728}" type="presParOf" srcId="{A2FDFD8C-ED6F-4AD8-AB2E-7B53C866DA88}" destId="{5B90D226-54E1-4DD1-8BC4-E7A5B55B4D07}" srcOrd="1" destOrd="0" presId="urn:microsoft.com/office/officeart/2005/8/layout/lProcess2"/>
    <dgm:cxn modelId="{90A46F22-2BB9-4D12-B186-06B741D99E5D}" type="presParOf" srcId="{A2FDFD8C-ED6F-4AD8-AB2E-7B53C866DA88}" destId="{BB064C3F-E4FD-49B8-A1E0-6512DFDDDF9C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317C40-BF5A-4657-BC38-29B096122E63}">
      <dsp:nvSpPr>
        <dsp:cNvPr id="0" name=""/>
        <dsp:cNvSpPr/>
      </dsp:nvSpPr>
      <dsp:spPr>
        <a:xfrm>
          <a:off x="0" y="3378993"/>
          <a:ext cx="5486400" cy="129659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Перестраховщики</a:t>
          </a:r>
        </a:p>
      </dsp:txBody>
      <dsp:txXfrm>
        <a:off x="0" y="3378993"/>
        <a:ext cx="1645920" cy="1296590"/>
      </dsp:txXfrm>
    </dsp:sp>
    <dsp:sp modelId="{5ABC98CC-33EB-476C-8D14-4DB39F1A874A}">
      <dsp:nvSpPr>
        <dsp:cNvPr id="0" name=""/>
        <dsp:cNvSpPr/>
      </dsp:nvSpPr>
      <dsp:spPr>
        <a:xfrm>
          <a:off x="0" y="1866304"/>
          <a:ext cx="5486400" cy="129659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Страховые компании, группы</a:t>
          </a:r>
        </a:p>
      </dsp:txBody>
      <dsp:txXfrm>
        <a:off x="0" y="1866304"/>
        <a:ext cx="1645920" cy="1296590"/>
      </dsp:txXfrm>
    </dsp:sp>
    <dsp:sp modelId="{6CFC61D6-7D68-47B5-87AC-56E2F7FD4FD1}">
      <dsp:nvSpPr>
        <dsp:cNvPr id="0" name=""/>
        <dsp:cNvSpPr/>
      </dsp:nvSpPr>
      <dsp:spPr>
        <a:xfrm>
          <a:off x="0" y="353615"/>
          <a:ext cx="5486400" cy="129659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Страховщики коммерческие организации</a:t>
          </a:r>
        </a:p>
      </dsp:txBody>
      <dsp:txXfrm>
        <a:off x="0" y="353615"/>
        <a:ext cx="1645920" cy="1296590"/>
      </dsp:txXfrm>
    </dsp:sp>
    <dsp:sp modelId="{62CF80FD-5F1E-49F3-AFDF-B5CE220F2779}">
      <dsp:nvSpPr>
        <dsp:cNvPr id="0" name=""/>
        <dsp:cNvSpPr/>
      </dsp:nvSpPr>
      <dsp:spPr>
        <a:xfrm>
          <a:off x="2700926" y="461664"/>
          <a:ext cx="1620738" cy="10804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Страховщики некоммерческие организации</a:t>
          </a:r>
        </a:p>
      </dsp:txBody>
      <dsp:txXfrm>
        <a:off x="2732573" y="493311"/>
        <a:ext cx="1557444" cy="1017198"/>
      </dsp:txXfrm>
    </dsp:sp>
    <dsp:sp modelId="{68600F1A-AF7C-4B58-956A-327E020DE8CA}">
      <dsp:nvSpPr>
        <dsp:cNvPr id="0" name=""/>
        <dsp:cNvSpPr/>
      </dsp:nvSpPr>
      <dsp:spPr>
        <a:xfrm>
          <a:off x="2457816" y="1542157"/>
          <a:ext cx="1053479" cy="432196"/>
        </a:xfrm>
        <a:custGeom>
          <a:avLst/>
          <a:gdLst/>
          <a:ahLst/>
          <a:cxnLst/>
          <a:rect l="0" t="0" r="0" b="0"/>
          <a:pathLst>
            <a:path>
              <a:moveTo>
                <a:pt x="1053479" y="0"/>
              </a:moveTo>
              <a:lnTo>
                <a:pt x="1053479" y="216098"/>
              </a:lnTo>
              <a:lnTo>
                <a:pt x="0" y="216098"/>
              </a:lnTo>
              <a:lnTo>
                <a:pt x="0" y="43219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351E9-06E2-47E0-B9C9-F2E2AF246CC3}">
      <dsp:nvSpPr>
        <dsp:cNvPr id="0" name=""/>
        <dsp:cNvSpPr/>
      </dsp:nvSpPr>
      <dsp:spPr>
        <a:xfrm>
          <a:off x="1647446" y="1974353"/>
          <a:ext cx="1620738" cy="108049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Государственные внебюджетные фонды</a:t>
          </a:r>
        </a:p>
      </dsp:txBody>
      <dsp:txXfrm>
        <a:off x="1679093" y="2006000"/>
        <a:ext cx="1557444" cy="1017198"/>
      </dsp:txXfrm>
    </dsp:sp>
    <dsp:sp modelId="{F2518D9F-DF7B-4FB1-9DDD-52EC96BFCBFA}">
      <dsp:nvSpPr>
        <dsp:cNvPr id="0" name=""/>
        <dsp:cNvSpPr/>
      </dsp:nvSpPr>
      <dsp:spPr>
        <a:xfrm>
          <a:off x="2412096" y="3054846"/>
          <a:ext cx="91440" cy="4321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219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DE8D3-E02A-4998-AF2A-714793020A55}">
      <dsp:nvSpPr>
        <dsp:cNvPr id="0" name=""/>
        <dsp:cNvSpPr/>
      </dsp:nvSpPr>
      <dsp:spPr>
        <a:xfrm>
          <a:off x="1647446" y="3487042"/>
          <a:ext cx="1620738" cy="108049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ОМС</a:t>
          </a:r>
        </a:p>
      </dsp:txBody>
      <dsp:txXfrm>
        <a:off x="1679093" y="3518689"/>
        <a:ext cx="1557444" cy="1017198"/>
      </dsp:txXfrm>
    </dsp:sp>
    <dsp:sp modelId="{47418B0F-26AD-49EB-BBFE-66EE0CB94E47}">
      <dsp:nvSpPr>
        <dsp:cNvPr id="0" name=""/>
        <dsp:cNvSpPr/>
      </dsp:nvSpPr>
      <dsp:spPr>
        <a:xfrm>
          <a:off x="3511296" y="1542157"/>
          <a:ext cx="1053479" cy="432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098"/>
              </a:lnTo>
              <a:lnTo>
                <a:pt x="1053479" y="216098"/>
              </a:lnTo>
              <a:lnTo>
                <a:pt x="1053479" y="43219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B482C-0289-4692-8A92-8F60A4788F0F}">
      <dsp:nvSpPr>
        <dsp:cNvPr id="0" name=""/>
        <dsp:cNvSpPr/>
      </dsp:nvSpPr>
      <dsp:spPr>
        <a:xfrm>
          <a:off x="3754406" y="1974353"/>
          <a:ext cx="1620738" cy="108049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Страховые посредники</a:t>
          </a:r>
        </a:p>
      </dsp:txBody>
      <dsp:txXfrm>
        <a:off x="3786053" y="2006000"/>
        <a:ext cx="1557444" cy="1017198"/>
      </dsp:txXfrm>
    </dsp:sp>
    <dsp:sp modelId="{71EDF977-822F-4410-859B-EA6A291F5FC6}">
      <dsp:nvSpPr>
        <dsp:cNvPr id="0" name=""/>
        <dsp:cNvSpPr/>
      </dsp:nvSpPr>
      <dsp:spPr>
        <a:xfrm>
          <a:off x="4519055" y="3054846"/>
          <a:ext cx="91440" cy="4321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219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49017-ECF0-4F54-934E-09FC60D7856E}">
      <dsp:nvSpPr>
        <dsp:cNvPr id="0" name=""/>
        <dsp:cNvSpPr/>
      </dsp:nvSpPr>
      <dsp:spPr>
        <a:xfrm>
          <a:off x="3754406" y="3487042"/>
          <a:ext cx="1620738" cy="108049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Агенты и Страховые брокеры</a:t>
          </a:r>
        </a:p>
      </dsp:txBody>
      <dsp:txXfrm>
        <a:off x="3786053" y="3518689"/>
        <a:ext cx="1557444" cy="10171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80F860-2650-40B0-A698-EAAE97F84963}">
      <dsp:nvSpPr>
        <dsp:cNvPr id="0" name=""/>
        <dsp:cNvSpPr/>
      </dsp:nvSpPr>
      <dsp:spPr>
        <a:xfrm>
          <a:off x="0" y="38628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AE9F73-4EBE-4504-86C2-848729219662}">
      <dsp:nvSpPr>
        <dsp:cNvPr id="0" name=""/>
        <dsp:cNvSpPr/>
      </dsp:nvSpPr>
      <dsp:spPr>
        <a:xfrm>
          <a:off x="274320" y="32040"/>
          <a:ext cx="3840480" cy="70848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Необходимость освоения знаний в области уравления финансами</a:t>
          </a:r>
        </a:p>
      </dsp:txBody>
      <dsp:txXfrm>
        <a:off x="308905" y="66625"/>
        <a:ext cx="3771310" cy="639310"/>
      </dsp:txXfrm>
    </dsp:sp>
    <dsp:sp modelId="{3B3E0A85-E298-44C9-ABAC-51393866CCA4}">
      <dsp:nvSpPr>
        <dsp:cNvPr id="0" name=""/>
        <dsp:cNvSpPr/>
      </dsp:nvSpPr>
      <dsp:spPr>
        <a:xfrm>
          <a:off x="0" y="147492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216DB1-ADAF-4E37-89A9-42C2617729F5}">
      <dsp:nvSpPr>
        <dsp:cNvPr id="0" name=""/>
        <dsp:cNvSpPr/>
      </dsp:nvSpPr>
      <dsp:spPr>
        <a:xfrm>
          <a:off x="274320" y="1120680"/>
          <a:ext cx="3840480" cy="708480"/>
        </a:xfrm>
        <a:prstGeom prst="round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Обеспечение  оценки структуры капитала</a:t>
          </a:r>
        </a:p>
      </dsp:txBody>
      <dsp:txXfrm>
        <a:off x="308905" y="1155265"/>
        <a:ext cx="3771310" cy="639310"/>
      </dsp:txXfrm>
    </dsp:sp>
    <dsp:sp modelId="{F9A5E5FC-3FE4-4E4A-8C5D-2FB3C104C949}">
      <dsp:nvSpPr>
        <dsp:cNvPr id="0" name=""/>
        <dsp:cNvSpPr/>
      </dsp:nvSpPr>
      <dsp:spPr>
        <a:xfrm>
          <a:off x="0" y="256356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A89AB0-67DC-4A5F-AB4C-2D282353631D}">
      <dsp:nvSpPr>
        <dsp:cNvPr id="0" name=""/>
        <dsp:cNvSpPr/>
      </dsp:nvSpPr>
      <dsp:spPr>
        <a:xfrm>
          <a:off x="274320" y="2209320"/>
          <a:ext cx="3840480" cy="708480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Выявление долей заемных источников финансирования </a:t>
          </a:r>
        </a:p>
      </dsp:txBody>
      <dsp:txXfrm>
        <a:off x="308905" y="2243905"/>
        <a:ext cx="3771310" cy="6393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82C507-46F1-4CD3-BDE4-EE297DFC6186}">
      <dsp:nvSpPr>
        <dsp:cNvPr id="0" name=""/>
        <dsp:cNvSpPr/>
      </dsp:nvSpPr>
      <dsp:spPr>
        <a:xfrm>
          <a:off x="669" y="0"/>
          <a:ext cx="1741289" cy="391445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Первичные инвесторы</a:t>
          </a:r>
        </a:p>
      </dsp:txBody>
      <dsp:txXfrm>
        <a:off x="669" y="0"/>
        <a:ext cx="1741289" cy="1174336"/>
      </dsp:txXfrm>
    </dsp:sp>
    <dsp:sp modelId="{C12E899D-A894-4BF3-AFAA-C18A674860AC}">
      <dsp:nvSpPr>
        <dsp:cNvPr id="0" name=""/>
        <dsp:cNvSpPr/>
      </dsp:nvSpPr>
      <dsp:spPr>
        <a:xfrm>
          <a:off x="174798" y="1175483"/>
          <a:ext cx="1393031" cy="11802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фирмы -финансовые агенты</a:t>
          </a:r>
        </a:p>
      </dsp:txBody>
      <dsp:txXfrm>
        <a:off x="209367" y="1210052"/>
        <a:ext cx="1323893" cy="1111123"/>
      </dsp:txXfrm>
    </dsp:sp>
    <dsp:sp modelId="{F7AA0516-9767-4F3A-AD28-AA15D08010BA}">
      <dsp:nvSpPr>
        <dsp:cNvPr id="0" name=""/>
        <dsp:cNvSpPr/>
      </dsp:nvSpPr>
      <dsp:spPr>
        <a:xfrm>
          <a:off x="174798" y="2537323"/>
          <a:ext cx="1393031" cy="1180261"/>
        </a:xfrm>
        <a:prstGeom prst="roundRect">
          <a:avLst>
            <a:gd name="adj" fmla="val 1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физические лица - владельцы капитала</a:t>
          </a:r>
        </a:p>
      </dsp:txBody>
      <dsp:txXfrm>
        <a:off x="209367" y="2571892"/>
        <a:ext cx="1323893" cy="1111123"/>
      </dsp:txXfrm>
    </dsp:sp>
    <dsp:sp modelId="{FD07BE0F-2D88-4714-B5CC-9A1891491B50}">
      <dsp:nvSpPr>
        <dsp:cNvPr id="0" name=""/>
        <dsp:cNvSpPr/>
      </dsp:nvSpPr>
      <dsp:spPr>
        <a:xfrm>
          <a:off x="1872555" y="0"/>
          <a:ext cx="1741289" cy="391445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Посредники (финансово-кредитные организации)</a:t>
          </a:r>
        </a:p>
      </dsp:txBody>
      <dsp:txXfrm>
        <a:off x="1872555" y="0"/>
        <a:ext cx="1741289" cy="1174336"/>
      </dsp:txXfrm>
    </dsp:sp>
    <dsp:sp modelId="{86FA7B48-84BC-4CDC-B3FC-DC3858B9A076}">
      <dsp:nvSpPr>
        <dsp:cNvPr id="0" name=""/>
        <dsp:cNvSpPr/>
      </dsp:nvSpPr>
      <dsp:spPr>
        <a:xfrm>
          <a:off x="2046684" y="1175483"/>
          <a:ext cx="1393031" cy="1180261"/>
        </a:xfrm>
        <a:prstGeom prst="roundRect">
          <a:avLst>
            <a:gd name="adj" fmla="val 1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коммерческие банки</a:t>
          </a:r>
        </a:p>
      </dsp:txBody>
      <dsp:txXfrm>
        <a:off x="2081253" y="1210052"/>
        <a:ext cx="1323893" cy="1111123"/>
      </dsp:txXfrm>
    </dsp:sp>
    <dsp:sp modelId="{879837EB-D8DF-4548-95A8-3161719CF37B}">
      <dsp:nvSpPr>
        <dsp:cNvPr id="0" name=""/>
        <dsp:cNvSpPr/>
      </dsp:nvSpPr>
      <dsp:spPr>
        <a:xfrm>
          <a:off x="2046684" y="2537323"/>
          <a:ext cx="1393031" cy="1180261"/>
        </a:xfrm>
        <a:prstGeom prst="roundRect">
          <a:avLst>
            <a:gd name="adj" fmla="val 1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микрофинансовые организации</a:t>
          </a:r>
        </a:p>
      </dsp:txBody>
      <dsp:txXfrm>
        <a:off x="2081253" y="2571892"/>
        <a:ext cx="1323893" cy="1111123"/>
      </dsp:txXfrm>
    </dsp:sp>
    <dsp:sp modelId="{AF8EAD19-D2A6-40EC-9E3C-B7068ABDCDE3}">
      <dsp:nvSpPr>
        <dsp:cNvPr id="0" name=""/>
        <dsp:cNvSpPr/>
      </dsp:nvSpPr>
      <dsp:spPr>
        <a:xfrm>
          <a:off x="3744441" y="0"/>
          <a:ext cx="1741289" cy="391445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Заемщики</a:t>
          </a:r>
        </a:p>
      </dsp:txBody>
      <dsp:txXfrm>
        <a:off x="3744441" y="0"/>
        <a:ext cx="1741289" cy="1174336"/>
      </dsp:txXfrm>
    </dsp:sp>
    <dsp:sp modelId="{15C6E0B8-122A-4F61-92AE-177E537D9CEB}">
      <dsp:nvSpPr>
        <dsp:cNvPr id="0" name=""/>
        <dsp:cNvSpPr/>
      </dsp:nvSpPr>
      <dsp:spPr>
        <a:xfrm>
          <a:off x="3918570" y="1175483"/>
          <a:ext cx="1393031" cy="1180261"/>
        </a:xfrm>
        <a:prstGeom prst="roundRect">
          <a:avLst>
            <a:gd name="adj" fmla="val 1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Заемщики юридические лица</a:t>
          </a:r>
        </a:p>
      </dsp:txBody>
      <dsp:txXfrm>
        <a:off x="3953139" y="1210052"/>
        <a:ext cx="1323893" cy="1111123"/>
      </dsp:txXfrm>
    </dsp:sp>
    <dsp:sp modelId="{BB064C3F-E4FD-49B8-A1E0-6512DFDDDF9C}">
      <dsp:nvSpPr>
        <dsp:cNvPr id="0" name=""/>
        <dsp:cNvSpPr/>
      </dsp:nvSpPr>
      <dsp:spPr>
        <a:xfrm>
          <a:off x="3918570" y="2537323"/>
          <a:ext cx="1393031" cy="1180261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Заемщики физические лица</a:t>
          </a:r>
        </a:p>
      </dsp:txBody>
      <dsp:txXfrm>
        <a:off x="3953139" y="2571892"/>
        <a:ext cx="1323893" cy="1111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CA2A-F7E1-4CF7-AA93-B727DADE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9114</Words>
  <Characters>51953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7</cp:revision>
  <cp:lastPrinted>2021-08-31T07:10:00Z</cp:lastPrinted>
  <dcterms:created xsi:type="dcterms:W3CDTF">2021-10-20T09:28:00Z</dcterms:created>
  <dcterms:modified xsi:type="dcterms:W3CDTF">2021-12-07T12:43:00Z</dcterms:modified>
</cp:coreProperties>
</file>