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AF" w:rsidRDefault="00AB5FAF" w:rsidP="00AB5FA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Конспект НОД по освоению нетрадиционной техники рисования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145C44">
        <w:rPr>
          <w:rFonts w:ascii="Times New Roman" w:eastAsia="Calibri" w:hAnsi="Times New Roman" w:cs="Times New Roman"/>
          <w:sz w:val="28"/>
          <w:szCs w:val="28"/>
        </w:rPr>
        <w:t>по сырому слою через марлю</w:t>
      </w:r>
    </w:p>
    <w:p w:rsidR="00AB5FAF" w:rsidRPr="00145C44" w:rsidRDefault="00AB5FAF" w:rsidP="00AB5FA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«Аквариум»</w:t>
      </w:r>
    </w:p>
    <w:p w:rsidR="00AB5FAF" w:rsidRPr="00145C44" w:rsidRDefault="00AB5FAF" w:rsidP="00AB5F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5FAF" w:rsidRPr="00145C44" w:rsidRDefault="00AB5FAF" w:rsidP="00AB5F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Для средней группы (4-5лет).</w:t>
      </w:r>
    </w:p>
    <w:p w:rsidR="00AB5FAF" w:rsidRPr="00145C44" w:rsidRDefault="00AB5FAF" w:rsidP="00AB5F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Бариновой Юлии Михайловны, воспитатель, </w:t>
      </w:r>
      <w:r w:rsidRPr="00145C44">
        <w:rPr>
          <w:rFonts w:ascii="Times New Roman" w:eastAsia="Calibri" w:hAnsi="Times New Roman" w:cs="Times New Roman"/>
          <w:sz w:val="28"/>
          <w:szCs w:val="28"/>
        </w:rPr>
        <w:t>МБДОУ «Детский сад №137»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организовать творческую деятельность детей, направленную на усвоения умения работать в технике рисования по сырому слою через марлю.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5C4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40E95" w:rsidRPr="00145C44" w:rsidRDefault="00A40E95" w:rsidP="00A40E9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создать условия для</w:t>
      </w:r>
      <w:r w:rsidRPr="00145C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5C44">
        <w:rPr>
          <w:rFonts w:ascii="Times New Roman" w:eastAsia="Calibri" w:hAnsi="Times New Roman" w:cs="Times New Roman"/>
          <w:sz w:val="28"/>
          <w:szCs w:val="28"/>
        </w:rPr>
        <w:t>развития художественно-творческой активности детей посредством нетрадиционного рисов</w:t>
      </w:r>
      <w:r w:rsidR="00D16DCE" w:rsidRPr="00145C44">
        <w:rPr>
          <w:rFonts w:ascii="Times New Roman" w:eastAsia="Calibri" w:hAnsi="Times New Roman" w:cs="Times New Roman"/>
          <w:sz w:val="28"/>
          <w:szCs w:val="28"/>
        </w:rPr>
        <w:t>ания по сырому слою через марлю;</w:t>
      </w:r>
    </w:p>
    <w:p w:rsidR="00A40E95" w:rsidRPr="00145C44" w:rsidRDefault="00A40E95" w:rsidP="00A40E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создать условия для</w:t>
      </w:r>
      <w:r w:rsidRPr="00145C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5C44">
        <w:rPr>
          <w:rFonts w:ascii="Times New Roman" w:eastAsia="Calibri" w:hAnsi="Times New Roman" w:cs="Times New Roman"/>
          <w:sz w:val="28"/>
          <w:szCs w:val="28"/>
        </w:rPr>
        <w:t>развития способности наблюдать, всматриваться в объекты природы,</w:t>
      </w:r>
      <w:r w:rsidRPr="00145C44">
        <w:rPr>
          <w:rFonts w:ascii="Calibri" w:eastAsia="Calibri" w:hAnsi="Calibri" w:cs="Times New Roman"/>
          <w:sz w:val="28"/>
          <w:szCs w:val="28"/>
        </w:rPr>
        <w:t xml:space="preserve"> </w:t>
      </w:r>
      <w:r w:rsidR="00D16DCE" w:rsidRPr="00145C44">
        <w:rPr>
          <w:rFonts w:ascii="Times New Roman" w:eastAsia="Calibri" w:hAnsi="Times New Roman" w:cs="Times New Roman"/>
          <w:sz w:val="28"/>
          <w:szCs w:val="28"/>
        </w:rPr>
        <w:t>раз</w:t>
      </w:r>
      <w:r w:rsidRPr="00145C44">
        <w:rPr>
          <w:rFonts w:ascii="Times New Roman" w:eastAsia="Calibri" w:hAnsi="Times New Roman" w:cs="Times New Roman"/>
          <w:sz w:val="28"/>
          <w:szCs w:val="28"/>
        </w:rPr>
        <w:t>в</w:t>
      </w:r>
      <w:r w:rsidR="00D16DCE" w:rsidRPr="00145C44">
        <w:rPr>
          <w:rFonts w:ascii="Times New Roman" w:eastAsia="Calibri" w:hAnsi="Times New Roman" w:cs="Times New Roman"/>
          <w:sz w:val="28"/>
          <w:szCs w:val="28"/>
        </w:rPr>
        <w:t>ития</w:t>
      </w: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чувство </w:t>
      </w:r>
      <w:r w:rsidR="00D16DCE" w:rsidRPr="00145C44">
        <w:rPr>
          <w:rFonts w:ascii="Times New Roman" w:eastAsia="Calibri" w:hAnsi="Times New Roman" w:cs="Times New Roman"/>
          <w:sz w:val="28"/>
          <w:szCs w:val="28"/>
        </w:rPr>
        <w:t>формы, цвета и пропорции;</w:t>
      </w:r>
    </w:p>
    <w:p w:rsidR="00A40E95" w:rsidRPr="00145C44" w:rsidRDefault="00A40E95" w:rsidP="00A40E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создать условия </w:t>
      </w:r>
      <w:proofErr w:type="gramStart"/>
      <w:r w:rsidRPr="00145C44">
        <w:rPr>
          <w:rFonts w:ascii="Times New Roman" w:eastAsia="Calibri" w:hAnsi="Times New Roman" w:cs="Times New Roman"/>
          <w:sz w:val="28"/>
          <w:szCs w:val="28"/>
        </w:rPr>
        <w:t>для</w:t>
      </w:r>
      <w:r w:rsidRPr="00145C4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145C44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proofErr w:type="gramEnd"/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и уточнять представления детей о рыбах и обитателях аквариумов, о строении их тела, способе передвижения, образе жизни.</w:t>
      </w:r>
    </w:p>
    <w:p w:rsidR="00A40E95" w:rsidRPr="00145C44" w:rsidRDefault="00A40E95" w:rsidP="00A40E9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организовать практическую деятельность детей, направленную на развитие композиционных умений, учить располагать изображение по всему листу, передавать в изображении основные свойства предметов (форма - вытянутый овал, величина, цвет), характерные детали – плавники. </w:t>
      </w:r>
    </w:p>
    <w:p w:rsidR="00A40E95" w:rsidRPr="00145C44" w:rsidRDefault="00145C44" w:rsidP="00A40E9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закрепить</w:t>
      </w:r>
      <w:r w:rsidR="00A40E95" w:rsidRPr="00145C44">
        <w:rPr>
          <w:rFonts w:ascii="Times New Roman" w:eastAsia="Calibri" w:hAnsi="Times New Roman" w:cs="Times New Roman"/>
          <w:sz w:val="28"/>
          <w:szCs w:val="28"/>
        </w:rPr>
        <w:t xml:space="preserve"> умени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A40E95" w:rsidRPr="00145C44">
        <w:rPr>
          <w:rFonts w:ascii="Times New Roman" w:eastAsia="Calibri" w:hAnsi="Times New Roman" w:cs="Times New Roman"/>
          <w:sz w:val="28"/>
          <w:szCs w:val="28"/>
        </w:rPr>
        <w:t xml:space="preserve"> готовить свое рабочее место, работать аккуратно, сохранять рабочее место в чистоте, по окончании приводить его в порядок.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b/>
          <w:sz w:val="28"/>
          <w:szCs w:val="28"/>
        </w:rPr>
        <w:t>Материалы для занятия:</w:t>
      </w: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картина с аквариумом, бандероль, видео, компьютер, плотный альбомный лист в форме аквариума, акварельные краски, кисточки №3, №5, стаканы для воды «Непроливайка», марля, салфетки—на каждого ребенка.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5C44">
        <w:rPr>
          <w:rFonts w:ascii="Times New Roman" w:eastAsia="Calibri" w:hAnsi="Times New Roman" w:cs="Times New Roman"/>
          <w:b/>
          <w:sz w:val="28"/>
          <w:szCs w:val="28"/>
        </w:rPr>
        <w:t>Методические приемы: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создание проблемной ситуации;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использование компьютерной технологии;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наводящие вопросы;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физкультминутка игра «Аквариум;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напоминание способов работы</w:t>
      </w:r>
    </w:p>
    <w:p w:rsidR="00A40E95" w:rsidRPr="00145C44" w:rsidRDefault="00A40E95" w:rsidP="00A40E9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показ и объяснение техники рисования: по сырому слою через марлю.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45C44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Занятие: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Незаметно для детей в группе появляется бандероль. Воспитатель не обращает на нее внимание. Дети самостоятельно обнаруживают новый предмет, собираются вокруг нее, обращаются к взрослому с вопросами.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3AD340" wp14:editId="57C73875">
            <wp:extent cx="3810000" cy="2857500"/>
            <wp:effectExtent l="342900" t="495300" r="342900" b="4953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96369"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Воспитатель: Откуда здесь появилась почтовая бандероль? (Предположения детей).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Воспитатель: Ребята, посмотрите, здесь есть адрес: Россия, г. Рязань, Интернациональная 14А, Детский сад №137, средняя группа «Одуванчик». Ребята это наш адрес? (Да.) Значит, мы его можем открыть и прочитать. (Открываем). Здесь есть письмо, давайте его прочитаем.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Воспитатель читает письмо: «Здравствуйте, дорогие ребята! Пишут вам рыбки Гуппи из подводного царства. У нас беда. Однажды мы очень весело и шумно играли на морском дне. Морской царь рассердился на нас и заколдовал. Теперь мы стали невидимками. Мы больше не будем шуметь, помогите нам, пожалуйста. Если вы сможете нас нарисовать, то чары перестанут действовать. А чтобы вы увидели, какими мы были раньше, посылаем вам видео и волшебную ткань, может быть, они вам пригодятся».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Воспитатель: Ребята, давайте посмотрим видео (демонстрация видео материала).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Воспитатель: я поставлю еще картинку с рыбками Гуппи, чтобы вы еще лучше рассмотрели их.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DC429" wp14:editId="40EB22B3">
            <wp:extent cx="59436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Включаю видео. </w:t>
      </w:r>
      <w:r w:rsidR="00D16DCE" w:rsidRPr="00145C44">
        <w:rPr>
          <w:rFonts w:ascii="Times New Roman" w:eastAsia="Calibri" w:hAnsi="Times New Roman" w:cs="Times New Roman"/>
          <w:sz w:val="28"/>
          <w:szCs w:val="28"/>
        </w:rPr>
        <w:t>Алые гуппи https://youtu.be/32SAiod5UeU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Ребята, а где, как, у кого мы можем узнать еще что-нибудь о рыбах? (у взрослых, из книг, по телевизору, из интернета).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Ребята, а что находится в аквариуме? Куда может спрятаться рыбка? Где может она спать? (грунт, камешки, водоросли).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А что такое водоросли? (травка, которая растет в воде)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А для чего нужны рыбкам водоросли? (дышать, питаться).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Да, действительно рыбки могут быть самыми разнообразными: большими и маленькими, разного цвета, они могут плавать в разном направлении.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А у кого дома есть аквариум? Расскажите, как вы за ним ухаживаете?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(Дети рассказывают, что рыбок надо кормить, менять воду в аквариуме, сажать в нём водные растения, следить за температурой воды.)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>- Ребята, смотрите, у меня есть какие рыбки. Кроме гуппи в аквариуме могут жить еще много-много рыбок. У них свои красивые названия. (Просмотр и перечисление некоторых других аквариумных рыб.)</w:t>
      </w:r>
    </w:p>
    <w:p w:rsidR="00A40E95" w:rsidRPr="00145C44" w:rsidRDefault="00A40E95" w:rsidP="00A40E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А теперь давайте поиграем.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«Аквариум».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показать жителей аквариума – рыбок и улиток, а также водоросли и камешки.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«Рыбка» - дети не спеша, на цыпочках двигаются по комнате в произвольном направлении (руки опущены вниз и назад) и совершают волнообразные колебания, как плавники рыбы.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«Улитка» - присесть на корточки и поставить «рожки» на голове указательными пальцами, можно медленно передвигаться на корточках.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«Водоросли» - стоя, поднять руки вверх и совершать волнообразные движения телом и руками.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«Камень» - присесть на корточки и не шевелиться.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Когда дети запомнят движения, взрослый просит  слушать его внимательно и показывать аквариумных жителей по словесной команде. Воспитатель не спеша даёт команды: «Рыбка, улитка, камень, водоросли, </w:t>
      </w: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рыбка, камень, улитка, водоросли» и т. д. После окончания игры воспитатель приглашает всех на места.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 Ребята, вы хотите помочь рыбкам Гуппи? Ведь их заколдовал Морской царь! Давайте  нарисуем аквариумы и заселим их маленькими рыбками, такими, каких мы видели на видео. Потом поставим наши аквариумы в бандероль и отправим!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какого цвета  рыбок мы видели? (красных, желтых, синих, разных).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Какой они формы? (вытянутой овальной формы) Как передвигаются рыбки, что им помогает (плавники). Что есть в аквариуме (водоросли, камешки), какого они цвета? (зеленого, серого и коричневого)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Сейчас я вам раздам волшебную ткань, которую нам прислали, кисти, краски и конечно бумагу. Скажите,  на что похожи листы бумаги? (Аквариум.)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рыбки же не могут жить без воды, и мы их отправим в аквариуме.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раздаёт детям материал.)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 Обратите внимание на форму тела рыбы – овальная, вытянутая, голова плавно переходит в туловище, на конце туловища широкий хвост. У рыбы нет ног, но зато есть плавники – с их помощью она плавает в воде. Приступаем к работе.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Кладем перед собой наш аквариум, берем волшебную ткань. Кто знает, как называется эта ткань? (Марля) Правильно,  мочим ее как следует. Немного отжимаем (чуть-чуть). Затем прикрываем влажной марлей наш аквариум. Ладонями хорошо разглаживаем марлю по листу. Благодаря эффекту прилипания марля будет оставаться неподвижной на бумаге во время рисования.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теперь, ребята, наши аквариумы надо заполнить водой. Не забудьте смочить кисточки водой, затем набираем краску и закрашиваем весь аквариум (голубой и синей краской). 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предлагаю нарисовать водоросли и камни. Пусть у рыбок появятся красивые домики.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а теперь можно заселить туда рыбок. Вспомним, как рыбки выглядят, какого они цвета. Закройте глазки, представьте рыбок. И приступайте к рисованию.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Чудесные рыбки получились, разноцветные, симпатичные.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F03A6" wp14:editId="4A5BA9E2">
            <wp:extent cx="4067175" cy="2711450"/>
            <wp:effectExtent l="209550" t="342900" r="200025" b="336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86792">
                      <a:off x="0" y="0"/>
                      <a:ext cx="4067175" cy="27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10DE1" wp14:editId="0CCE5538">
            <wp:extent cx="4231640" cy="2821305"/>
            <wp:effectExtent l="171450" t="266700" r="168910" b="264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698">
                      <a:off x="0" y="0"/>
                      <a:ext cx="4231640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A80F12" wp14:editId="64571B8D">
            <wp:extent cx="561975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пока рисунки сохнут, мы сможем поиграть.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«Рыбки»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Воспитатель читает стихотворение, а дети выполняют движения, о которых в нём говорится.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Рыбки плавают, ныряют –                   («плавать» как рыбки)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 подводный собирают.              </w:t>
      </w:r>
      <w:proofErr w:type="gramStart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(« собирать</w:t>
      </w:r>
      <w:proofErr w:type="gramEnd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воображаемый корм -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–                                         присесть и брать его с пола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Со-бе-ри!                                                  обеими руками)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Рыбки плавают, ныряют –                   («плавать») 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друга догоняют.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 –                                      </w:t>
      </w:r>
      <w:proofErr w:type="gramStart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бегать друг за другом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Догони, догони, догони...                         по комнате)        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Рыбки плавают по дну –                       («плавать»)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поймаешь ни одну.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–                                      </w:t>
      </w:r>
      <w:proofErr w:type="gramStart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слове «замри» дети 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останавливаются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Замри!                                                        в тех позах, в которых их застала    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команда)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проходит между детьми и смотрит, чтобы никто не шевелился. Кто пошевелится, тот садится на стульчик. Остальные продолжают игру после слов: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Раз, два, три – отомри!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Наши работы подсохли. Теперь мы снимаем очень аккуратно марлю. На бумаге остались отпечатки фактуры марлевой ткани с </w:t>
      </w: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пропитавшим её рисунком. Смотрите</w:t>
      </w:r>
      <w:r w:rsid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здорово! Давайте соберем  наши аквариумы в бандероль и отправим обратно в подводное царство!</w:t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CD48" wp14:editId="3E7833EC">
            <wp:extent cx="4921821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74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CCCD0" wp14:editId="7CFA0680">
            <wp:extent cx="485775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E95" w:rsidRPr="00145C44" w:rsidRDefault="00A40E95" w:rsidP="00A4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E95" w:rsidRPr="00145C44" w:rsidRDefault="00A40E95" w:rsidP="00A40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84C85" wp14:editId="6AFC5312">
            <wp:extent cx="5686425" cy="3790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5" w:rsidRPr="00145C44" w:rsidRDefault="00A40E95" w:rsidP="00A40E9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40E95" w:rsidRPr="00145C44" w:rsidRDefault="00D16DCE" w:rsidP="00A40E9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</w:p>
    <w:p w:rsidR="00145C44" w:rsidRPr="00145C44" w:rsidRDefault="00145C44" w:rsidP="00145C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Алые гуппи </w:t>
      </w:r>
      <w:hyperlink r:id="rId13" w:history="1">
        <w:r w:rsidRPr="00145C44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URL</w:t>
        </w:r>
        <w:r w:rsidRPr="00145C44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</w:rPr>
          <w:t>:https://youtu.be/32SAiod5UeU</w:t>
        </w:r>
      </w:hyperlink>
      <w:r w:rsidRPr="00145C44">
        <w:rPr>
          <w:rFonts w:ascii="Times New Roman" w:eastAsia="Calibri" w:hAnsi="Times New Roman" w:cs="Times New Roman"/>
          <w:sz w:val="28"/>
          <w:szCs w:val="28"/>
        </w:rPr>
        <w:t xml:space="preserve"> (5.12.2017)</w:t>
      </w:r>
    </w:p>
    <w:p w:rsidR="00D16DCE" w:rsidRPr="00145C44" w:rsidRDefault="00D16DCE" w:rsidP="00A40E9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E95" w:rsidRPr="00145C44" w:rsidRDefault="00A40E95" w:rsidP="00A40E9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7750" w:rsidRPr="00145C44" w:rsidRDefault="00247750"/>
    <w:sectPr w:rsidR="00247750" w:rsidRPr="00145C44" w:rsidSect="008D65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724F7"/>
    <w:multiLevelType w:val="hybridMultilevel"/>
    <w:tmpl w:val="80085182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F3090"/>
    <w:multiLevelType w:val="hybridMultilevel"/>
    <w:tmpl w:val="73725BD8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D5830"/>
    <w:multiLevelType w:val="hybridMultilevel"/>
    <w:tmpl w:val="E24867E2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74DEA"/>
    <w:multiLevelType w:val="hybridMultilevel"/>
    <w:tmpl w:val="B61AB6E2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F2E89"/>
    <w:multiLevelType w:val="hybridMultilevel"/>
    <w:tmpl w:val="F1641C30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8D2BC5"/>
    <w:multiLevelType w:val="hybridMultilevel"/>
    <w:tmpl w:val="D3D67094"/>
    <w:lvl w:ilvl="0" w:tplc="091CDA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DAA"/>
    <w:rsid w:val="00145C44"/>
    <w:rsid w:val="00247750"/>
    <w:rsid w:val="004F67A5"/>
    <w:rsid w:val="00A40E95"/>
    <w:rsid w:val="00AB5FAF"/>
    <w:rsid w:val="00D16DCE"/>
    <w:rsid w:val="00D6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93E97-E1DA-4C9C-A383-7C126549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E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0E9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40E9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16D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7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URL:https://youtu.be/32SAiod5U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Бариновы</dc:creator>
  <cp:keywords/>
  <dc:description/>
  <cp:lastModifiedBy>Елена В. Лапкина</cp:lastModifiedBy>
  <cp:revision>5</cp:revision>
  <dcterms:created xsi:type="dcterms:W3CDTF">2017-12-05T15:55:00Z</dcterms:created>
  <dcterms:modified xsi:type="dcterms:W3CDTF">2017-12-06T12:30:00Z</dcterms:modified>
</cp:coreProperties>
</file>